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5B0510"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5B0510">
        <w:rPr>
          <w:rFonts w:ascii="Liberation Serif" w:eastAsia="Times New Roman" w:hAnsi="Liberation Serif" w:cs="Liberation Serif"/>
          <w:b/>
          <w:color w:val="22272F"/>
          <w:sz w:val="24"/>
          <w:szCs w:val="24"/>
          <w:lang w:eastAsia="ru-RU"/>
        </w:rPr>
        <w:t>Сообщение</w:t>
      </w:r>
      <w:r w:rsidR="008B2694" w:rsidRPr="005B0510">
        <w:rPr>
          <w:rFonts w:ascii="Liberation Serif" w:eastAsia="Times New Roman" w:hAnsi="Liberation Serif" w:cs="Liberation Serif"/>
          <w:b/>
          <w:color w:val="22272F"/>
          <w:sz w:val="24"/>
          <w:szCs w:val="24"/>
          <w:lang w:eastAsia="ru-RU"/>
        </w:rPr>
        <w:t xml:space="preserve"> </w:t>
      </w:r>
      <w:r w:rsidRPr="005B0510">
        <w:rPr>
          <w:rFonts w:ascii="Liberation Serif" w:eastAsia="Times New Roman" w:hAnsi="Liberation Serif" w:cs="Liberation Serif"/>
          <w:b/>
          <w:color w:val="22272F"/>
          <w:sz w:val="24"/>
          <w:szCs w:val="24"/>
          <w:lang w:eastAsia="ru-RU"/>
        </w:rPr>
        <w:t xml:space="preserve">о </w:t>
      </w:r>
      <w:r w:rsidR="008B2694" w:rsidRPr="005B0510">
        <w:rPr>
          <w:rFonts w:ascii="Liberation Serif" w:eastAsia="Times New Roman" w:hAnsi="Liberation Serif" w:cs="Liberation Serif"/>
          <w:b/>
          <w:color w:val="22272F"/>
          <w:sz w:val="24"/>
          <w:szCs w:val="24"/>
          <w:lang w:eastAsia="ru-RU"/>
        </w:rPr>
        <w:t>существенном факте</w:t>
      </w:r>
    </w:p>
    <w:p w14:paraId="6DB21D4C" w14:textId="7667B3EB" w:rsidR="004378C7" w:rsidRPr="005B0510"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5B0510">
        <w:rPr>
          <w:rFonts w:ascii="Liberation Serif" w:eastAsia="Times New Roman" w:hAnsi="Liberation Serif" w:cs="Liberation Serif"/>
          <w:b/>
          <w:color w:val="22272F"/>
          <w:sz w:val="24"/>
          <w:szCs w:val="24"/>
          <w:lang w:eastAsia="ru-RU"/>
        </w:rPr>
        <w:t>о совершении эмитентом сделки, в совершении которой имеется заинтересованность</w:t>
      </w:r>
    </w:p>
    <w:p w14:paraId="55B97248" w14:textId="77777777" w:rsidR="008B2694" w:rsidRPr="005B0510"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945"/>
        <w:gridCol w:w="4245"/>
      </w:tblGrid>
      <w:tr w:rsidR="004378C7" w:rsidRPr="005B0510"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 Общие сведения</w:t>
            </w:r>
          </w:p>
        </w:tc>
      </w:tr>
      <w:tr w:rsidR="004378C7" w:rsidRPr="005B0510"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5B0510"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Публичное акционерное общество «Тамбовская энергосбытовая компания»</w:t>
            </w:r>
          </w:p>
        </w:tc>
      </w:tr>
      <w:tr w:rsidR="004378C7" w:rsidRPr="005B0510"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5B0510"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5B0510" w:rsidRDefault="00A4367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392000, Тамбовская обл., г. Тамбов, ул. Советская, д. 104/14</w:t>
            </w:r>
          </w:p>
        </w:tc>
      </w:tr>
      <w:tr w:rsidR="008B2694" w:rsidRPr="005B0510"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5B0510"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1056882285129</w:t>
            </w:r>
          </w:p>
        </w:tc>
      </w:tr>
      <w:tr w:rsidR="008B2694" w:rsidRPr="005B0510"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5B0510"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6829010210</w:t>
            </w:r>
          </w:p>
        </w:tc>
      </w:tr>
      <w:tr w:rsidR="008B2694" w:rsidRPr="005B0510"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5B0510"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hAnsi="Liberation Serif" w:cs="Liberation Serif"/>
                <w:color w:val="000000"/>
                <w:sz w:val="24"/>
                <w:szCs w:val="24"/>
              </w:rPr>
              <w:t>65100-</w:t>
            </w:r>
            <w:r w:rsidRPr="005B0510">
              <w:rPr>
                <w:rFonts w:ascii="Liberation Serif" w:hAnsi="Liberation Serif" w:cs="Liberation Serif"/>
                <w:color w:val="000000"/>
                <w:sz w:val="24"/>
                <w:szCs w:val="24"/>
                <w:lang w:val="en-US"/>
              </w:rPr>
              <w:t>D</w:t>
            </w:r>
          </w:p>
        </w:tc>
      </w:tr>
      <w:tr w:rsidR="008B2694" w:rsidRPr="005B0510"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5B0510"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41266FCA" w14:textId="5C9F2F04" w:rsidR="008B2694" w:rsidRPr="005B0510"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Style w:val="a3"/>
                <w:rFonts w:ascii="Liberation Serif" w:hAnsi="Liberation Serif" w:cs="Liberation Serif"/>
                <w:sz w:val="24"/>
                <w:szCs w:val="24"/>
              </w:rPr>
              <w:t>http://www.e-disclosure.ru/portal/company.aspx?id=5121</w:t>
            </w:r>
          </w:p>
        </w:tc>
      </w:tr>
      <w:tr w:rsidR="004378C7" w:rsidRPr="005B0510"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5B0510"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14348970" w:rsidR="004378C7" w:rsidRPr="005B0510" w:rsidRDefault="00AA196B"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30</w:t>
            </w:r>
            <w:r w:rsidR="00D626EA" w:rsidRPr="005B0510">
              <w:rPr>
                <w:rFonts w:ascii="Liberation Serif" w:eastAsia="Times New Roman" w:hAnsi="Liberation Serif" w:cs="Liberation Serif"/>
                <w:color w:val="22272F"/>
                <w:sz w:val="24"/>
                <w:szCs w:val="24"/>
                <w:lang w:eastAsia="ru-RU"/>
              </w:rPr>
              <w:t>.</w:t>
            </w:r>
            <w:r w:rsidRPr="005B0510">
              <w:rPr>
                <w:rFonts w:ascii="Liberation Serif" w:eastAsia="Times New Roman" w:hAnsi="Liberation Serif" w:cs="Liberation Serif"/>
                <w:color w:val="22272F"/>
                <w:sz w:val="24"/>
                <w:szCs w:val="24"/>
                <w:lang w:eastAsia="ru-RU"/>
              </w:rPr>
              <w:t>12</w:t>
            </w:r>
            <w:r w:rsidR="00D626EA" w:rsidRPr="005B0510">
              <w:rPr>
                <w:rFonts w:ascii="Liberation Serif" w:eastAsia="Times New Roman" w:hAnsi="Liberation Serif" w:cs="Liberation Serif"/>
                <w:color w:val="22272F"/>
                <w:sz w:val="24"/>
                <w:szCs w:val="24"/>
                <w:lang w:eastAsia="ru-RU"/>
              </w:rPr>
              <w:t>.2025</w:t>
            </w:r>
          </w:p>
        </w:tc>
      </w:tr>
    </w:tbl>
    <w:p w14:paraId="361F9261" w14:textId="77777777" w:rsidR="004378C7" w:rsidRPr="005B0510"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190"/>
      </w:tblGrid>
      <w:tr w:rsidR="004378C7" w:rsidRPr="005B0510"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2. Содержание сообщения</w:t>
            </w:r>
          </w:p>
        </w:tc>
      </w:tr>
      <w:tr w:rsidR="004378C7" w:rsidRPr="005B0510"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5B0510"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лицо, которое совершило сделку, в совершении которой имеется заинтересованность:</w:t>
            </w:r>
            <w:r w:rsidRPr="005B0510">
              <w:rPr>
                <w:rFonts w:ascii="Liberation Serif" w:eastAsia="Times New Roman" w:hAnsi="Liberation Serif" w:cs="Liberation Serif"/>
                <w:color w:val="22272F"/>
                <w:sz w:val="24"/>
                <w:szCs w:val="24"/>
                <w:lang w:eastAsia="ru-RU"/>
              </w:rPr>
              <w:t xml:space="preserve"> эмитент.</w:t>
            </w:r>
          </w:p>
          <w:p w14:paraId="26F8D7A6" w14:textId="77777777" w:rsidR="00760915" w:rsidRPr="005B0510"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021FC0" w14:textId="3375CB08" w:rsidR="008B2694" w:rsidRPr="005B0510"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категория сделки</w:t>
            </w:r>
            <w:r w:rsidR="00760915" w:rsidRPr="005B0510">
              <w:rPr>
                <w:rFonts w:ascii="Liberation Serif" w:eastAsia="Times New Roman" w:hAnsi="Liberation Serif" w:cs="Liberation Serif"/>
                <w:b/>
                <w:i/>
                <w:color w:val="22272F"/>
                <w:sz w:val="24"/>
                <w:szCs w:val="24"/>
                <w:lang w:eastAsia="ru-RU"/>
              </w:rPr>
              <w:t>:</w:t>
            </w:r>
            <w:r w:rsidRPr="005B0510">
              <w:rPr>
                <w:rFonts w:ascii="Liberation Serif" w:eastAsia="Times New Roman" w:hAnsi="Liberation Serif" w:cs="Liberation Serif"/>
                <w:color w:val="22272F"/>
                <w:sz w:val="24"/>
                <w:szCs w:val="24"/>
                <w:lang w:eastAsia="ru-RU"/>
              </w:rPr>
              <w:t xml:space="preserve"> сделка, в совершении которой имелась заинтересованность</w:t>
            </w:r>
            <w:r w:rsidR="00760915" w:rsidRPr="005B0510">
              <w:rPr>
                <w:rFonts w:ascii="Liberation Serif" w:eastAsia="Times New Roman" w:hAnsi="Liberation Serif" w:cs="Liberation Serif"/>
                <w:color w:val="22272F"/>
                <w:sz w:val="24"/>
                <w:szCs w:val="24"/>
                <w:lang w:eastAsia="ru-RU"/>
              </w:rPr>
              <w:t>.</w:t>
            </w:r>
          </w:p>
          <w:p w14:paraId="48FAAF92" w14:textId="77777777" w:rsidR="00760915" w:rsidRPr="005B0510"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88E164" w14:textId="28C4D188" w:rsidR="008B2694" w:rsidRPr="005B0510" w:rsidRDefault="00760915" w:rsidP="00760915">
            <w:pPr>
              <w:spacing w:after="0" w:line="240" w:lineRule="auto"/>
              <w:jc w:val="both"/>
              <w:rPr>
                <w:rFonts w:ascii="Liberation Serif" w:hAnsi="Liberation Serif" w:cs="Liberation Serif"/>
                <w:bCs/>
                <w:sz w:val="24"/>
                <w:szCs w:val="24"/>
              </w:rPr>
            </w:pPr>
            <w:r w:rsidRPr="005B0510">
              <w:rPr>
                <w:rFonts w:ascii="Liberation Serif" w:eastAsia="Times New Roman" w:hAnsi="Liberation Serif" w:cs="Liberation Serif"/>
                <w:b/>
                <w:i/>
                <w:color w:val="22272F"/>
                <w:sz w:val="24"/>
                <w:szCs w:val="24"/>
                <w:lang w:eastAsia="ru-RU"/>
              </w:rPr>
              <w:t>вид</w:t>
            </w:r>
            <w:r w:rsidR="005D3D85" w:rsidRPr="005B0510">
              <w:rPr>
                <w:rFonts w:ascii="Liberation Serif" w:eastAsia="Times New Roman" w:hAnsi="Liberation Serif" w:cs="Liberation Serif"/>
                <w:b/>
                <w:i/>
                <w:color w:val="22272F"/>
                <w:sz w:val="24"/>
                <w:szCs w:val="24"/>
                <w:lang w:eastAsia="ru-RU"/>
              </w:rPr>
              <w:t xml:space="preserve"> сделки</w:t>
            </w:r>
            <w:r w:rsidR="00A048BE" w:rsidRPr="005B0510">
              <w:rPr>
                <w:rFonts w:ascii="Liberation Serif" w:eastAsia="Times New Roman" w:hAnsi="Liberation Serif" w:cs="Liberation Serif"/>
                <w:b/>
                <w:i/>
                <w:color w:val="22272F"/>
                <w:sz w:val="24"/>
                <w:szCs w:val="24"/>
                <w:lang w:eastAsia="ru-RU"/>
              </w:rPr>
              <w:t>:</w:t>
            </w:r>
            <w:r w:rsidRPr="005B0510">
              <w:rPr>
                <w:rFonts w:ascii="Liberation Serif" w:eastAsia="Times New Roman" w:hAnsi="Liberation Serif" w:cs="Liberation Serif"/>
                <w:color w:val="22272F"/>
                <w:sz w:val="24"/>
                <w:szCs w:val="24"/>
                <w:lang w:eastAsia="ru-RU"/>
              </w:rPr>
              <w:t xml:space="preserve"> </w:t>
            </w:r>
            <w:r w:rsidR="00AA196B" w:rsidRPr="005B0510">
              <w:rPr>
                <w:rFonts w:ascii="Liberation Serif" w:eastAsia="Times New Roman" w:hAnsi="Liberation Serif" w:cs="Liberation Serif"/>
                <w:color w:val="22272F"/>
                <w:sz w:val="24"/>
                <w:szCs w:val="24"/>
                <w:lang w:eastAsia="ru-RU"/>
              </w:rPr>
              <w:t xml:space="preserve">дополнительное соглашение №1 к </w:t>
            </w:r>
            <w:r w:rsidR="00A569CA" w:rsidRPr="005B0510">
              <w:rPr>
                <w:rFonts w:ascii="Liberation Serif" w:eastAsia="Times New Roman" w:hAnsi="Liberation Serif" w:cs="Liberation Serif"/>
                <w:color w:val="22272F"/>
                <w:sz w:val="24"/>
                <w:szCs w:val="24"/>
                <w:lang w:eastAsia="ru-RU"/>
              </w:rPr>
              <w:t>договор</w:t>
            </w:r>
            <w:r w:rsidR="00AA196B" w:rsidRPr="005B0510">
              <w:rPr>
                <w:rFonts w:ascii="Liberation Serif" w:eastAsia="Times New Roman" w:hAnsi="Liberation Serif" w:cs="Liberation Serif"/>
                <w:color w:val="22272F"/>
                <w:sz w:val="24"/>
                <w:szCs w:val="24"/>
                <w:lang w:eastAsia="ru-RU"/>
              </w:rPr>
              <w:t>у</w:t>
            </w:r>
            <w:r w:rsidR="00A569CA" w:rsidRPr="005B0510">
              <w:rPr>
                <w:rFonts w:ascii="Liberation Serif" w:eastAsia="Times New Roman" w:hAnsi="Liberation Serif" w:cs="Liberation Serif"/>
                <w:color w:val="22272F"/>
                <w:sz w:val="24"/>
                <w:szCs w:val="24"/>
                <w:lang w:eastAsia="ru-RU"/>
              </w:rPr>
              <w:t xml:space="preserve"> </w:t>
            </w:r>
            <w:r w:rsidR="00D626EA" w:rsidRPr="005B0510">
              <w:rPr>
                <w:rFonts w:ascii="Liberation Serif" w:eastAsia="Times New Roman" w:hAnsi="Liberation Serif" w:cs="Liberation Serif"/>
                <w:color w:val="22272F"/>
                <w:sz w:val="24"/>
                <w:szCs w:val="24"/>
                <w:lang w:eastAsia="ru-RU"/>
              </w:rPr>
              <w:t>возмездного оказания услуг</w:t>
            </w:r>
            <w:r w:rsidR="00A569CA" w:rsidRPr="005B0510">
              <w:rPr>
                <w:rFonts w:ascii="Liberation Serif" w:eastAsia="Times New Roman" w:hAnsi="Liberation Serif" w:cs="Liberation Serif"/>
                <w:color w:val="22272F"/>
                <w:sz w:val="24"/>
                <w:szCs w:val="24"/>
                <w:lang w:eastAsia="ru-RU"/>
              </w:rPr>
              <w:t xml:space="preserve"> </w:t>
            </w:r>
            <w:r w:rsidR="00AA196B" w:rsidRPr="005B0510">
              <w:rPr>
                <w:rFonts w:ascii="Liberation Serif" w:eastAsia="Times New Roman" w:hAnsi="Liberation Serif" w:cs="Liberation Serif"/>
                <w:color w:val="22272F"/>
                <w:sz w:val="24"/>
                <w:szCs w:val="24"/>
                <w:lang w:eastAsia="ru-RU"/>
              </w:rPr>
              <w:t xml:space="preserve">№ Э/Д/ТЭК/АУ/02/10/3376 от 17.03.2025 </w:t>
            </w:r>
            <w:r w:rsidR="00A569CA" w:rsidRPr="005B0510">
              <w:rPr>
                <w:rFonts w:ascii="Liberation Serif" w:eastAsia="Times New Roman" w:hAnsi="Liberation Serif" w:cs="Liberation Serif"/>
                <w:color w:val="22272F"/>
                <w:sz w:val="24"/>
                <w:szCs w:val="24"/>
                <w:lang w:eastAsia="ru-RU"/>
              </w:rPr>
              <w:t>между ПАО «Тамбовская энергосбытовая компания» и ООО «</w:t>
            </w:r>
            <w:r w:rsidR="00D626EA" w:rsidRPr="005B0510">
              <w:rPr>
                <w:rFonts w:ascii="Liberation Serif" w:eastAsia="Times New Roman" w:hAnsi="Liberation Serif" w:cs="Liberation Serif"/>
                <w:color w:val="22272F"/>
                <w:sz w:val="24"/>
                <w:szCs w:val="24"/>
                <w:lang w:eastAsia="ru-RU"/>
              </w:rPr>
              <w:t>Интер РАО – Управление сервисами</w:t>
            </w:r>
            <w:r w:rsidR="00A569CA" w:rsidRPr="005B0510">
              <w:rPr>
                <w:rFonts w:ascii="Liberation Serif" w:eastAsia="Times New Roman" w:hAnsi="Liberation Serif" w:cs="Liberation Serif"/>
                <w:color w:val="22272F"/>
                <w:sz w:val="24"/>
                <w:szCs w:val="24"/>
                <w:lang w:eastAsia="ru-RU"/>
              </w:rPr>
              <w:t>»</w:t>
            </w:r>
            <w:r w:rsidRPr="005B0510">
              <w:rPr>
                <w:rFonts w:ascii="Liberation Serif" w:hAnsi="Liberation Serif" w:cs="Liberation Serif"/>
                <w:bCs/>
                <w:sz w:val="24"/>
                <w:szCs w:val="24"/>
              </w:rPr>
              <w:t>;</w:t>
            </w:r>
          </w:p>
          <w:p w14:paraId="175E30C4" w14:textId="77777777" w:rsidR="00A048BE" w:rsidRPr="005B0510" w:rsidRDefault="00A048BE" w:rsidP="00760915">
            <w:pPr>
              <w:spacing w:after="0" w:line="240" w:lineRule="auto"/>
              <w:jc w:val="both"/>
              <w:rPr>
                <w:rFonts w:ascii="Liberation Serif" w:hAnsi="Liberation Serif" w:cs="Liberation Serif"/>
                <w:bCs/>
                <w:sz w:val="24"/>
                <w:szCs w:val="24"/>
              </w:rPr>
            </w:pPr>
          </w:p>
          <w:p w14:paraId="720972BC" w14:textId="0035B1AC" w:rsidR="00E60DB5" w:rsidRPr="005B0510" w:rsidRDefault="00760915" w:rsidP="00E60DB5">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предмет сделки</w:t>
            </w:r>
            <w:r w:rsidR="00A048BE" w:rsidRPr="005B0510">
              <w:rPr>
                <w:rFonts w:ascii="Liberation Serif" w:eastAsia="Times New Roman" w:hAnsi="Liberation Serif" w:cs="Liberation Serif"/>
                <w:b/>
                <w:i/>
                <w:color w:val="22272F"/>
                <w:sz w:val="24"/>
                <w:szCs w:val="24"/>
                <w:lang w:eastAsia="ru-RU"/>
              </w:rPr>
              <w:t>:</w:t>
            </w:r>
            <w:r w:rsidR="005D3D85" w:rsidRPr="005B0510">
              <w:rPr>
                <w:rFonts w:ascii="Liberation Serif" w:eastAsia="Times New Roman" w:hAnsi="Liberation Serif" w:cs="Liberation Serif"/>
                <w:b/>
                <w:i/>
                <w:color w:val="22272F"/>
                <w:sz w:val="24"/>
                <w:szCs w:val="24"/>
                <w:lang w:eastAsia="ru-RU"/>
              </w:rPr>
              <w:t xml:space="preserve"> </w:t>
            </w:r>
          </w:p>
          <w:p w14:paraId="6096F3FB"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 Изложить пункт 4.1.8 Договора в следующей редакции:</w:t>
            </w:r>
          </w:p>
          <w:p w14:paraId="102E72E7" w14:textId="3DB42D4F"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xml:space="preserve">«4.1.8. Предоставлять Заказчику письменные отчеты о своей деятельности в соответствии с условиями Договора. Отчетная информация по оказанным услугам, предусмотренным </w:t>
            </w:r>
            <w:proofErr w:type="spellStart"/>
            <w:r w:rsidRPr="005B0510">
              <w:rPr>
                <w:rFonts w:ascii="Liberation Serif" w:eastAsia="Times New Roman" w:hAnsi="Liberation Serif" w:cs="Liberation Serif"/>
                <w:color w:val="22272F"/>
                <w:sz w:val="24"/>
                <w:szCs w:val="24"/>
                <w:lang w:eastAsia="ru-RU"/>
              </w:rPr>
              <w:t>пп</w:t>
            </w:r>
            <w:proofErr w:type="spellEnd"/>
            <w:r w:rsidRPr="005B0510">
              <w:rPr>
                <w:rFonts w:ascii="Liberation Serif" w:eastAsia="Times New Roman" w:hAnsi="Liberation Serif" w:cs="Liberation Serif"/>
                <w:color w:val="22272F"/>
                <w:sz w:val="24"/>
                <w:szCs w:val="24"/>
                <w:lang w:eastAsia="ru-RU"/>
              </w:rPr>
              <w:t>. 4.11.6, 4.11.8 Приложения №1 к Договору (Перечень услуг, предоставляемых Исполнителем), предоставляется ежеквартально. Информация предоставляется не позднее 15 числа месяца, следующего за отчетным кварталом по форме согласно Приложению № 4.1 к Договору (Форма отчета о расходовании квот на работных сайтах, выполнении анализа рынка труда и лимитам по заявкам на подбор). Плановый объем подбора персонала отражен в Приложении №16 к Договору;».</w:t>
            </w:r>
          </w:p>
          <w:p w14:paraId="60FACFB3"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2. Изложить пункт 4.1.10 Договора в следующей редакции:</w:t>
            </w:r>
          </w:p>
          <w:p w14:paraId="4B81B386" w14:textId="485A6D8B"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«4.1.10. Своевременно выставлять Заказчику счета за оказанные услуги и универсальный передаточный документ (далее – УПД), выполняющий функцию первичного учетного документа и счет-фактуры.».</w:t>
            </w:r>
          </w:p>
          <w:p w14:paraId="49D0EC27" w14:textId="5CC4A75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3. Изложить пункт 4.3.3 Договора в следующей редакции:</w:t>
            </w:r>
          </w:p>
          <w:p w14:paraId="7F01CEF7" w14:textId="6D3C56CE"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«4.3.3. Своевременно осуществлять приемку оказанных Исполнителем Услуг и подписывать представленные Исполнителем УПД (при отсутствии возражений).».</w:t>
            </w:r>
          </w:p>
          <w:p w14:paraId="036DC5DB"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4. Изложить пункт 4.3.11 Договора в следующей редакции:</w:t>
            </w:r>
          </w:p>
          <w:p w14:paraId="4CBE03FD" w14:textId="1210C4F3"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«4.3.11. Обеспечить работоспособность специализированных информационных систем, доступ к которым необходим Исполнителю для оказания услуг согласно Приложения № 5 к Договору (Перечень информационных систем (учетных систем) Заказчика, далее – «Системы»), целям и задачам предоставления услуг Исполнителем, в частности, предоставить доступ Исполнителю в учетные системы и прочие необходимые программные продукты Заказчика. Настоящий пункт не распространяется на доступы к платежным системам Заказчика;».</w:t>
            </w:r>
          </w:p>
          <w:p w14:paraId="30ABD7FA"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5. Изложить раздел 5 Договора «Стоимость Услуг и порядок их оплаты» в следующей</w:t>
            </w:r>
          </w:p>
          <w:p w14:paraId="4B896E35"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редакции:</w:t>
            </w:r>
          </w:p>
          <w:p w14:paraId="446604DF" w14:textId="21B4E142"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lastRenderedPageBreak/>
              <w:t>«5.1. Заказчик обязуется оплатить Исполнителю стоимость оказанных услуг в соответствии с перечнем услуг в Приложении № 1 к Договору (Перечень услуг, предоставляемых Исполнителем);</w:t>
            </w:r>
          </w:p>
          <w:p w14:paraId="585E092C" w14:textId="2DE44C0C"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5.2. Стоимость услуг и порядок их оплаты определяются сторонами в Приложении №10 к Договору (Стоимость услуг, оказываемых Исполнителем).</w:t>
            </w:r>
          </w:p>
          <w:p w14:paraId="77B57449" w14:textId="17133B04"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Стороны ежегодно пересматривают стоимость услуг и путем заключения дополнительного соглашения к Договору устанавливают стоимость услуг на следующий календарный год. В случае отклонения фактических параметров индексации фонда оплаты труда от плановых, стоимость услуг может быть изменена в течение календарного года. До заключения соответствующего дополнительного соглашения применяется стоимость услуг предыдущего месяца;</w:t>
            </w:r>
          </w:p>
          <w:p w14:paraId="35FCA0BC" w14:textId="59298A7A"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xml:space="preserve">5.2.1. Стоимость услуг, предусмотренных </w:t>
            </w:r>
            <w:proofErr w:type="spellStart"/>
            <w:r w:rsidRPr="005B0510">
              <w:rPr>
                <w:rFonts w:ascii="Liberation Serif" w:eastAsia="Times New Roman" w:hAnsi="Liberation Serif" w:cs="Liberation Serif"/>
                <w:color w:val="22272F"/>
                <w:sz w:val="24"/>
                <w:szCs w:val="24"/>
                <w:lang w:eastAsia="ru-RU"/>
              </w:rPr>
              <w:t>пп</w:t>
            </w:r>
            <w:proofErr w:type="spellEnd"/>
            <w:r w:rsidRPr="005B0510">
              <w:rPr>
                <w:rFonts w:ascii="Liberation Serif" w:eastAsia="Times New Roman" w:hAnsi="Liberation Serif" w:cs="Liberation Serif"/>
                <w:color w:val="22272F"/>
                <w:sz w:val="24"/>
                <w:szCs w:val="24"/>
                <w:lang w:eastAsia="ru-RU"/>
              </w:rPr>
              <w:t>. 4.11.6 - 4.11.8 Приложения №1 к Договору (Перечень услуг, предоставляемых Исполнителем), устанавливается исходя из планового объема подбора персонала, установленного в Приложении №16 к Договору (Плановый объем подбора персонала). В случае увеличения фактических параметров от планового объема подбора персонала более чем на 10% стоимость услуг может быть изменена путем заключения дополнительного соглашения;</w:t>
            </w:r>
          </w:p>
          <w:p w14:paraId="5137EDD9" w14:textId="60B43ECF"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5.3. Каждый УПД, выполняющий функцию первичного учетного документа и счет-фактуры, должен представляться Исполнителем со ссылкой на Договор, соответствующее дополнительное соглашение к Договору;</w:t>
            </w:r>
          </w:p>
          <w:p w14:paraId="69AC877B"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5.4. Оплата по Договору производится в российских рублях.».</w:t>
            </w:r>
          </w:p>
          <w:p w14:paraId="1AD657DF"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6. Изложить раздел 7 Договора «Порядок сдачи-приемки услуг» в следующей редакции:</w:t>
            </w:r>
          </w:p>
          <w:p w14:paraId="2BF5C5DA" w14:textId="6778CBF6"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«7. Порядок сдачи-приемки услуг</w:t>
            </w:r>
          </w:p>
          <w:p w14:paraId="091A3480" w14:textId="5AA62DC9"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7.1. Оригиналы документов, подтверждающих факт оказания услуг (УПД), а также счет на оплату оказанных услуг, должны быть направлены Заказчику не позднее 5-го числа месяца, следующего за месяцем окончания оказания услуг.</w:t>
            </w:r>
          </w:p>
          <w:p w14:paraId="3B70C07F" w14:textId="0A0BC0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7.2. В течение 5 (пяти) рабочих дней с даты получения оригинала УПД Заказчик в случае отсутствия возражений обязан подписать их либо в случае наличия замечаний подписать УПД с замечаниями или направить мотивированный отказ от его подписания. Подписание Заказчиком УПД не лишает Заказчика права ссылаться на недостатки оказанных услуг (как явные, так и скрытые) для последующего их устранения Исполнителем.</w:t>
            </w:r>
          </w:p>
          <w:p w14:paraId="5BB82BBF" w14:textId="6983DFDC"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В случае неполучения Исполнителем подписанных Заказчиком УПД либо мотивированного отказа в срок, установленный в пункте Договора, УПД считаются</w:t>
            </w:r>
            <w:r w:rsidR="00EF2426">
              <w:rPr>
                <w:rFonts w:ascii="Liberation Serif" w:eastAsia="Times New Roman" w:hAnsi="Liberation Serif" w:cs="Liberation Serif"/>
                <w:color w:val="22272F"/>
                <w:sz w:val="24"/>
                <w:szCs w:val="24"/>
                <w:lang w:eastAsia="ru-RU"/>
              </w:rPr>
              <w:t xml:space="preserve"> </w:t>
            </w:r>
            <w:r w:rsidRPr="005B0510">
              <w:rPr>
                <w:rFonts w:ascii="Liberation Serif" w:eastAsia="Times New Roman" w:hAnsi="Liberation Serif" w:cs="Liberation Serif"/>
                <w:color w:val="22272F"/>
                <w:sz w:val="24"/>
                <w:szCs w:val="24"/>
                <w:lang w:eastAsia="ru-RU"/>
              </w:rPr>
              <w:t>подписанными Заказчиком, а услуги оказанными в полном объеме.</w:t>
            </w:r>
          </w:p>
          <w:p w14:paraId="2435805D" w14:textId="7A9D3086"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7.3. Документы, подтверждающие факт оказания услуг, должны быть оформлены на имя Заказчика. В случае непредставления необходимых документов Заказчик уведомляет об этом Исполнителя. Исполнитель обязан в течение 2 (двух) рабочих дней с даты получения данного уведомления Заказчика, но не позднее 5 (пятого) числа месяца, следующего за отчетным периодом, в котором услуги были оказаны, представить недостающие документы Заказчику. В случае наличия ошибок и иных неточностей в указанных документах Заказчик уведомляет об этом Исполнителя в течение 2 (двух) рабочих дней с даты получения от Исполнителя документов, подтверждающих факт оказания услуг. В таком уведомлении Заказчик должен указать способ устранения ошибок и иных неточностей в указанных документах. Исполнитель обязан в течение 2 (двух) рабочих дней с даты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 Оригиналы подписанных со стороны Исполнителя документов направляются Исполнителем в адрес Заказчика почтой или иным способом.</w:t>
            </w:r>
          </w:p>
          <w:p w14:paraId="70F75A94" w14:textId="1AD90C52"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7.4. Исполнитель обязан в течение 1 (одного) календарного месяца с момента получения УПД, подписанного с замечаниями, или мотивированного отказа от подписания УПД (п. 7.2 Договора), исправить имеющиеся недостатки и известить Заказчика об их устранении, либо направить Заказчику мотивированный отказ от их устранения. В случае направления Исполнителю мотивированного отказа Заказчиком Стороны предпринимают все действия, которые необходимы для разрешения спора и исправления указанных Заказчиком недостатков в кратчайшие сроки.</w:t>
            </w:r>
          </w:p>
          <w:p w14:paraId="15F859D6" w14:textId="1B53D20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7.5. В случае если Исполнитель привлекал к оказанию услуг третьих лиц, к УПД должны дополнительно прилагаться копии документов, подготовленные третьими лицами. Стоимость расходов Исполнителя на оплату указанных услуг возмещению Заказчиком не подлежит.</w:t>
            </w:r>
          </w:p>
          <w:p w14:paraId="293894E7" w14:textId="27FF3F8E"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xml:space="preserve">7.6. Исполнитель не позднее 5 (пятого) числа месяца, следующего за отчетным кварталом, направляет в адрес Заказчика оформленный со своей стороны акт сверки. Заказчик в течение 5 (пяти) календарных дней с даты получения акта сверки производит сверку расчетов между </w:t>
            </w:r>
            <w:r w:rsidRPr="005B0510">
              <w:rPr>
                <w:rFonts w:ascii="Liberation Serif" w:eastAsia="Times New Roman" w:hAnsi="Liberation Serif" w:cs="Liberation Serif"/>
                <w:color w:val="22272F"/>
                <w:sz w:val="24"/>
                <w:szCs w:val="24"/>
                <w:lang w:eastAsia="ru-RU"/>
              </w:rPr>
              <w:lastRenderedPageBreak/>
              <w:t>Сторонами, при необходимости оформляет протокол разногласий и возвращает Исполнителю один экземпляр надлежаще оформленного акта.</w:t>
            </w:r>
          </w:p>
          <w:p w14:paraId="1AC6D3E0" w14:textId="26B600C0"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7.7. Документы по договору, включая УПД, стороны оформляют в электронном виде в системе электронного документооборота (ЭДО) через оператора ЭДО с использованием усиленной квалифицированной электронной подписи с последующим обменом электронными документами по телекоммуникационным каналам связи (ТКС).».</w:t>
            </w:r>
          </w:p>
          <w:p w14:paraId="58BAF152"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7. Изложить п. 8.21 Договора в следующей редакции:</w:t>
            </w:r>
          </w:p>
          <w:p w14:paraId="14F17A00" w14:textId="55ABF3FC"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«8.21. За нарушение Заказчиком сроков исполнения обязательств по оплате стоимости услуг в соответствии с п.7 Приложения № 10 к Договору (Стоимость услуг, предоставляемых Исполнителем) Исполнитель имеет право потребовать от Заказчика уплаты пени в размере 1/300 ключевой ставки Банка России от суммы просроченного обязательства за каждый день просрочки».</w:t>
            </w:r>
          </w:p>
          <w:p w14:paraId="0EE1FBD1" w14:textId="028BE345"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8.Изложить п. 13.9.2. в следующей редакции:</w:t>
            </w:r>
          </w:p>
          <w:p w14:paraId="0E8632AE"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«13.9.2. Реквизиты средств связи Исполнителя:</w:t>
            </w:r>
          </w:p>
          <w:p w14:paraId="4D530810"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телефонный номер – +7 (4932) 264-737</w:t>
            </w:r>
          </w:p>
          <w:p w14:paraId="05693943"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адрес электронной почты – efficiency@interrao.ru</w:t>
            </w:r>
          </w:p>
          <w:p w14:paraId="4AE72E4D" w14:textId="03488D94"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xml:space="preserve">• адрес для направления почтовой корреспонденции – РФ, 153002, г. Иваново, ул. </w:t>
            </w:r>
            <w:proofErr w:type="spellStart"/>
            <w:r w:rsidRPr="005B0510">
              <w:rPr>
                <w:rFonts w:ascii="Liberation Serif" w:eastAsia="Times New Roman" w:hAnsi="Liberation Serif" w:cs="Liberation Serif"/>
                <w:color w:val="22272F"/>
                <w:sz w:val="24"/>
                <w:szCs w:val="24"/>
                <w:lang w:eastAsia="ru-RU"/>
              </w:rPr>
              <w:t>Жиделева</w:t>
            </w:r>
            <w:proofErr w:type="spellEnd"/>
            <w:r w:rsidRPr="005B0510">
              <w:rPr>
                <w:rFonts w:ascii="Liberation Serif" w:eastAsia="Times New Roman" w:hAnsi="Liberation Serif" w:cs="Liberation Serif"/>
                <w:color w:val="22272F"/>
                <w:sz w:val="24"/>
                <w:szCs w:val="24"/>
                <w:lang w:eastAsia="ru-RU"/>
              </w:rPr>
              <w:t>, д.1, корп.4;</w:t>
            </w:r>
          </w:p>
          <w:p w14:paraId="21E81984"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Уполномоченное лицо: Генеральный директор Голубева Марина Вячеславовна.</w:t>
            </w:r>
          </w:p>
          <w:p w14:paraId="6935B99F" w14:textId="5DE8042A"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Об изменении реквизитов связи Стороны незамедлительно уведомляют друг друга в</w:t>
            </w:r>
            <w:r w:rsidR="00EF2426">
              <w:rPr>
                <w:rFonts w:ascii="Liberation Serif" w:eastAsia="Times New Roman" w:hAnsi="Liberation Serif" w:cs="Liberation Serif"/>
                <w:color w:val="22272F"/>
                <w:sz w:val="24"/>
                <w:szCs w:val="24"/>
                <w:lang w:eastAsia="ru-RU"/>
              </w:rPr>
              <w:t xml:space="preserve"> </w:t>
            </w:r>
            <w:r w:rsidRPr="005B0510">
              <w:rPr>
                <w:rFonts w:ascii="Liberation Serif" w:eastAsia="Times New Roman" w:hAnsi="Liberation Serif" w:cs="Liberation Serif"/>
                <w:color w:val="22272F"/>
                <w:sz w:val="24"/>
                <w:szCs w:val="24"/>
                <w:lang w:eastAsia="ru-RU"/>
              </w:rPr>
              <w:t>письменной форме.».</w:t>
            </w:r>
          </w:p>
          <w:p w14:paraId="4D1EFBDA"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9. Дополнить Договор пунктом 13.13 следующего содержания:</w:t>
            </w:r>
          </w:p>
          <w:p w14:paraId="7F553D53" w14:textId="6B70E386"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«13.13. Реализация Договора будет осуществляться в соответствии с принципами открытой конкуренции и в полном соответствии с законодательством Российской Федерации, в том числе антимонопольного законодательства и законодательства о закупках. Стороны при заключении настоящего Договора обязуются соблюдать запреты, установленные антимонопольным законодательством, в том числе обязуются не совершать действий (бездействий), указанных в статьях 10, 11, 11.1, 14.7 Федерального закона от 26.07.2006 № 135-ФЗ «О защите конкуренции».</w:t>
            </w:r>
          </w:p>
          <w:p w14:paraId="041E9084"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10. Изложить раздел 14 Договора в следующей редакции:</w:t>
            </w:r>
          </w:p>
          <w:p w14:paraId="65AFC457" w14:textId="39595AB2"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«14. Антикоррупционная оговорка 14.1. Сторонам известно о том, что Стороны ведут антикоррупционную политику и развивают не допускающую коррупционных проявлений культуру.</w:t>
            </w:r>
          </w:p>
          <w:p w14:paraId="4420E219" w14:textId="6763AD0B"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BFA8EDC" w14:textId="6D4238A2"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коррупции легализации (отмыванию) доходов, полученных преступным путем.</w:t>
            </w:r>
          </w:p>
          <w:p w14:paraId="36E7BC7B" w14:textId="28BA062E"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В случае возникновения у Стороны подозрений, что со Стороны-контрагента и (или) его представителя, и (или) работника, и (или) его аффилированного лица произошло или может произойти нарушение каких-либо положений настоящего п.14.1, соответствующая Сторона обязуется незамедлительно уведомить о данном обстоятельстве другую Сторону в письменной форме и продублировать уведомление на горячую линию hotline@interrao.ru. Сторона, направившая письменное уведомление, имеет право приостановить исполнение обязательств по настоящему Договору до получения подтверждения от другой Стороны, что нарушения не произошло или не произойдет. Это подтверждение должно быть направлено Стороной, получившей указанное уведомление, в адрес направившей его Стороны, в течение семи рабочих дней с даты получения вышеуказанного письменного уведомления.</w:t>
            </w:r>
          </w:p>
          <w:p w14:paraId="393B8085" w14:textId="155A108D"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п.14.1. Договора. Стороной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коррупции, легализации доходов, полученных преступным путем.</w:t>
            </w:r>
          </w:p>
          <w:p w14:paraId="17148814" w14:textId="2A4C16B4"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14.2. В случае нарушения одной Стороной обязательств воздерживаться от запрещенных в п.14.1 настоящего Договора действий и/или неполучения другой Стороной в установленный п.14.1.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его расторжении. Сторона, по чьей инициативе был расторгнут настоящий Договор в соответствии с положениями п. 14.1. Договора, вправе требовать возмещения реального ущерба, возникшего в результате такого расторжения, при условии представления подтверждающих такой реальный ущерб документов.»</w:t>
            </w:r>
          </w:p>
          <w:p w14:paraId="06E07965" w14:textId="2B4573DA"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11. Изложить Приложение № 1 к Договору (Перечень услуг, предоставляемых Исполнителем) в редакции Приложения № 1 к настоящему Дополнительному соглашению.</w:t>
            </w:r>
          </w:p>
          <w:p w14:paraId="033741A1" w14:textId="22E1E025"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12. Приложение №3 к Договору (Форма Акта сдачи-приемки оказанных услуг) и Приложение № 4 к Договору (Форма Отчета об оказанных услугах), Приложение № 8 (Форма Акта приема-передачи сертификата ключей электронной подписи (ЭП)) – исключить.</w:t>
            </w:r>
          </w:p>
          <w:p w14:paraId="79DD784E"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13. Изложить раздел 15 Договора «Приложения» в следующей редакции:</w:t>
            </w:r>
          </w:p>
          <w:p w14:paraId="53563A2B" w14:textId="71382FEE"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«Неотъемлемой частью Договора на момент его подписания являются следующие Приложения:</w:t>
            </w:r>
          </w:p>
          <w:p w14:paraId="2E027477"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1: Перечень услуг, предоставляемых Исполнителем;</w:t>
            </w:r>
          </w:p>
          <w:p w14:paraId="2F3AC1D6"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2: Перечень форм отчетности, издаваемых Исполнителем;</w:t>
            </w:r>
          </w:p>
          <w:p w14:paraId="7C2B08F4"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3: Форма акта сдачи-приемки оказанных услуг - исключено;</w:t>
            </w:r>
          </w:p>
          <w:p w14:paraId="1A036D28"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4: Форма отчета об оказанных услугах - исключено;</w:t>
            </w:r>
          </w:p>
          <w:p w14:paraId="01083F66" w14:textId="2361D138"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-4.1: Форма отчета о расходовании квот на работных сайтах, выполнении анализа рынка труда и лимитам по заявкам на подбор;</w:t>
            </w:r>
          </w:p>
          <w:p w14:paraId="3474E214"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5: Перечень специализированных информационных систем (учетных</w:t>
            </w:r>
          </w:p>
          <w:p w14:paraId="0311F1B0"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систем) Заказчика;</w:t>
            </w:r>
          </w:p>
          <w:p w14:paraId="62719270"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6: Перечень документов, на которые распространяется право подписи</w:t>
            </w:r>
          </w:p>
          <w:p w14:paraId="3A0BBC4D"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сотрудников Исполнителя;</w:t>
            </w:r>
          </w:p>
          <w:p w14:paraId="136EC838" w14:textId="01739CCD"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7: Перечень имущества и оборудования, предоставляемого для организации рабочего места для представителя фронт-офиса Исполнителя;</w:t>
            </w:r>
          </w:p>
          <w:p w14:paraId="58C5973C" w14:textId="4DED1566"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8: Форма акта приема-передачи сертификата ключей электронной подписи (ЭП) - исключено;</w:t>
            </w:r>
          </w:p>
          <w:p w14:paraId="2F47B064"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9: Поручение обработки персональных данных;</w:t>
            </w:r>
          </w:p>
          <w:p w14:paraId="6C46ACC4"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10: Стоимость услуг, оказываемых Исполнителем;</w:t>
            </w:r>
          </w:p>
          <w:p w14:paraId="6E5EBD22"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11: Оценка качества услуг Исполнителя;</w:t>
            </w:r>
          </w:p>
          <w:p w14:paraId="39C65DA6" w14:textId="041719FF"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12: Коды бюджетного классификатора, закрепленные за Исполнителем как центром финансовой ответственности;</w:t>
            </w:r>
          </w:p>
          <w:p w14:paraId="42CB1FA0" w14:textId="7670A6DE"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13: Форма акта передачи в пользование Исполнителю имущества и других материальных ценностей;</w:t>
            </w:r>
          </w:p>
          <w:p w14:paraId="74AAD146" w14:textId="5A7F3940"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14: Форма акта возврата Заказчику Исполнителем имущества и других материальных ценностей;</w:t>
            </w:r>
          </w:p>
          <w:p w14:paraId="582B6310"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15: Форма акта о сохранности имущества;</w:t>
            </w:r>
          </w:p>
          <w:p w14:paraId="138447BD"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Приложение № 16: Плановый объем подбора персонала.».</w:t>
            </w:r>
          </w:p>
          <w:p w14:paraId="054C1012" w14:textId="4BD3110C"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14. Изложить Приложение № 10 к Договору (Стоимость услуг, оказываемых Исполнителем) в редакции Приложения № 2 к настоящему Дополнительному соглашению.</w:t>
            </w:r>
          </w:p>
          <w:p w14:paraId="78E1EE2A" w14:textId="2ABCD5C2"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15. Изложить Приложение № 16 (Плановый объем подбора персонала) в редакции Приложения № 3 к настоящему Дополнительному соглашению.</w:t>
            </w:r>
          </w:p>
          <w:p w14:paraId="0AA68924"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16. Настоящее дополнительное соглашение является неотъемлемой частью Договора.</w:t>
            </w:r>
          </w:p>
          <w:p w14:paraId="28E32E79" w14:textId="106DA150"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17. Во всем остальном, что не предусмотрено настоящим Дополнительным соглашением, Стороны руководствуются условиями Договора.</w:t>
            </w:r>
          </w:p>
          <w:p w14:paraId="67A50915" w14:textId="4116860B"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18. Настоящее Дополнительное соглашение вступает в силу с момента его подписания обеими Сторонами. Условия Дополнительного соглашения применяются к отношениям Сторон, возникшим с 01.01.2026.</w:t>
            </w:r>
          </w:p>
          <w:p w14:paraId="415A5627" w14:textId="7777777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19. Настоящее Соглашение составлено в электронной форме, подписано усиленными</w:t>
            </w:r>
          </w:p>
          <w:p w14:paraId="60B2854A" w14:textId="0008296C"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квалифицированными подписями лиц, надлежаще уполномоченных Сторонами, с использованием программ для ЭВМ «</w:t>
            </w:r>
            <w:proofErr w:type="spellStart"/>
            <w:r w:rsidRPr="005B0510">
              <w:rPr>
                <w:rFonts w:ascii="Liberation Serif" w:eastAsia="Times New Roman" w:hAnsi="Liberation Serif" w:cs="Liberation Serif"/>
                <w:color w:val="22272F"/>
                <w:sz w:val="24"/>
                <w:szCs w:val="24"/>
                <w:lang w:eastAsia="ru-RU"/>
              </w:rPr>
              <w:t>Диадок</w:t>
            </w:r>
            <w:proofErr w:type="spellEnd"/>
            <w:r w:rsidRPr="005B0510">
              <w:rPr>
                <w:rFonts w:ascii="Liberation Serif" w:eastAsia="Times New Roman" w:hAnsi="Liberation Serif" w:cs="Liberation Serif"/>
                <w:color w:val="22272F"/>
                <w:sz w:val="24"/>
                <w:szCs w:val="24"/>
                <w:lang w:eastAsia="ru-RU"/>
              </w:rPr>
              <w:t>» (АО «Производственная фирма «СКБ Контур»).</w:t>
            </w:r>
          </w:p>
          <w:p w14:paraId="680B2604" w14:textId="3D4DA18D"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20. Порядок и условия электронного документооборота (подписания документов электронной подписью) регулируется заключенным между Сторонами соглашением об электронном документообороте.</w:t>
            </w:r>
          </w:p>
          <w:p w14:paraId="597DBFF6" w14:textId="6B73FB8B"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21. Оригинал настоящего Дополнительного соглашения в виде одного или нескольких электронных документов хранится на сервере системы АСУД ИК с возможностью доступа к электронному документу обеих Сторон.</w:t>
            </w:r>
          </w:p>
          <w:p w14:paraId="797F043D" w14:textId="3A6933E7"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22. Неотъемлемой частью настоящего Дополнительного соглашения являются следующие приложения:</w:t>
            </w:r>
          </w:p>
          <w:p w14:paraId="62EC90F1" w14:textId="1A1E97FD"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Приложение № 1 - Перечень услуг, предоставляемых Исполнителем (Приложение № 1 к Договору);</w:t>
            </w:r>
          </w:p>
          <w:p w14:paraId="037FAECA" w14:textId="43151F90" w:rsidR="00AA196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Приложение № 2 - Стоимость услуг, оказываемых Исполнителем (Приложение № 10 к Договору);</w:t>
            </w:r>
          </w:p>
          <w:p w14:paraId="07D6CA35" w14:textId="54611BC0" w:rsidR="000F493B" w:rsidRPr="005B0510" w:rsidRDefault="00AA196B" w:rsidP="00AA196B">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xml:space="preserve"> - Приложение № 3 - Плановый объем подбора персонала (Приложение № 16 к Договору).</w:t>
            </w:r>
          </w:p>
          <w:p w14:paraId="0A6A0C43" w14:textId="77777777" w:rsidR="00AA196B" w:rsidRPr="005B0510" w:rsidRDefault="00AA196B" w:rsidP="0065266E">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p>
          <w:p w14:paraId="753B8E98" w14:textId="46BE3E84" w:rsidR="008B2694" w:rsidRPr="005B0510" w:rsidRDefault="008B2694"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5B0510">
              <w:rPr>
                <w:rFonts w:ascii="Liberation Serif" w:eastAsia="Times New Roman" w:hAnsi="Liberation Serif" w:cs="Liberation Serif"/>
                <w:b/>
                <w:i/>
                <w:color w:val="22272F"/>
                <w:sz w:val="24"/>
                <w:szCs w:val="24"/>
                <w:lang w:eastAsia="ru-RU"/>
              </w:rPr>
              <w:t>:</w:t>
            </w:r>
          </w:p>
          <w:p w14:paraId="5BCBD9DD" w14:textId="1E612166" w:rsidR="00A569CA" w:rsidRPr="005B0510" w:rsidRDefault="00A569CA" w:rsidP="00A569CA">
            <w:pPr>
              <w:autoSpaceDE w:val="0"/>
              <w:autoSpaceDN w:val="0"/>
              <w:adjustRightInd w:val="0"/>
              <w:spacing w:after="0" w:line="240" w:lineRule="auto"/>
              <w:contextualSpacing/>
              <w:jc w:val="both"/>
              <w:rPr>
                <w:rFonts w:ascii="Liberation Serif" w:hAnsi="Liberation Serif" w:cs="Liberation Serif"/>
                <w:sz w:val="24"/>
                <w:szCs w:val="24"/>
              </w:rPr>
            </w:pPr>
          </w:p>
          <w:p w14:paraId="26F774E4" w14:textId="77777777" w:rsidR="00E60DB5" w:rsidRPr="005B0510" w:rsidRDefault="00E60DB5" w:rsidP="00E60DB5">
            <w:pPr>
              <w:autoSpaceDE w:val="0"/>
              <w:autoSpaceDN w:val="0"/>
              <w:adjustRightInd w:val="0"/>
              <w:spacing w:after="0" w:line="240" w:lineRule="auto"/>
              <w:contextualSpacing/>
              <w:jc w:val="both"/>
              <w:rPr>
                <w:rFonts w:ascii="Liberation Serif" w:hAnsi="Liberation Serif" w:cs="Liberation Serif"/>
                <w:b/>
                <w:sz w:val="24"/>
                <w:szCs w:val="24"/>
              </w:rPr>
            </w:pPr>
            <w:r w:rsidRPr="005B0510">
              <w:rPr>
                <w:rFonts w:ascii="Liberation Serif" w:hAnsi="Liberation Serif" w:cs="Liberation Serif"/>
                <w:b/>
                <w:sz w:val="24"/>
                <w:szCs w:val="24"/>
              </w:rPr>
              <w:t>Цена договора:</w:t>
            </w:r>
          </w:p>
          <w:p w14:paraId="21438959" w14:textId="1ADDB9B6" w:rsidR="00DF50D3" w:rsidRDefault="00EF2426" w:rsidP="00EF2426">
            <w:pPr>
              <w:autoSpaceDE w:val="0"/>
              <w:autoSpaceDN w:val="0"/>
              <w:adjustRightInd w:val="0"/>
              <w:spacing w:after="0" w:line="240" w:lineRule="auto"/>
              <w:contextualSpacing/>
              <w:jc w:val="both"/>
              <w:rPr>
                <w:rFonts w:ascii="Liberation Serif" w:hAnsi="Liberation Serif" w:cs="Liberation Serif"/>
                <w:sz w:val="24"/>
                <w:szCs w:val="24"/>
              </w:rPr>
            </w:pPr>
            <w:r w:rsidRPr="00EF2426">
              <w:rPr>
                <w:rFonts w:ascii="Liberation Serif" w:hAnsi="Liberation Serif" w:cs="Liberation Serif"/>
                <w:sz w:val="24"/>
                <w:szCs w:val="24"/>
              </w:rPr>
              <w:t>Предельная стоимость услуг, оказываемых Исполнителем согласно Приложению № 1</w:t>
            </w:r>
            <w:r>
              <w:rPr>
                <w:rFonts w:ascii="Liberation Serif" w:hAnsi="Liberation Serif" w:cs="Liberation Serif"/>
                <w:sz w:val="24"/>
                <w:szCs w:val="24"/>
              </w:rPr>
              <w:t xml:space="preserve"> </w:t>
            </w:r>
            <w:r w:rsidRPr="00EF2426">
              <w:rPr>
                <w:rFonts w:ascii="Liberation Serif" w:hAnsi="Liberation Serif" w:cs="Liberation Serif"/>
                <w:sz w:val="24"/>
                <w:szCs w:val="24"/>
              </w:rPr>
              <w:t>(Перечень услуг, предоставляемых Исполнителем) к договору возмездного оказания услуг</w:t>
            </w:r>
            <w:r>
              <w:rPr>
                <w:rFonts w:ascii="Liberation Serif" w:hAnsi="Liberation Serif" w:cs="Liberation Serif"/>
                <w:sz w:val="24"/>
                <w:szCs w:val="24"/>
              </w:rPr>
              <w:t xml:space="preserve"> </w:t>
            </w:r>
            <w:r w:rsidRPr="00EF2426">
              <w:rPr>
                <w:rFonts w:ascii="Liberation Serif" w:hAnsi="Liberation Serif" w:cs="Liberation Serif"/>
                <w:sz w:val="24"/>
                <w:szCs w:val="24"/>
              </w:rPr>
              <w:t>№ Э/Д/ТЭК/АУ/02/10/3376 от 17.03.2025 (далее – «Договор»), за весь период действия Договора</w:t>
            </w:r>
            <w:r>
              <w:rPr>
                <w:rFonts w:ascii="Liberation Serif" w:hAnsi="Liberation Serif" w:cs="Liberation Serif"/>
                <w:sz w:val="24"/>
                <w:szCs w:val="24"/>
              </w:rPr>
              <w:t xml:space="preserve"> </w:t>
            </w:r>
            <w:r w:rsidRPr="00EF2426">
              <w:rPr>
                <w:rFonts w:ascii="Liberation Serif" w:hAnsi="Liberation Serif" w:cs="Liberation Serif"/>
                <w:sz w:val="24"/>
                <w:szCs w:val="24"/>
              </w:rPr>
              <w:t>составляет не более 78 812 781 (Семьдесят восемь миллионов восемьсот двенадцать тысяч</w:t>
            </w:r>
            <w:r>
              <w:rPr>
                <w:rFonts w:ascii="Liberation Serif" w:hAnsi="Liberation Serif" w:cs="Liberation Serif"/>
                <w:sz w:val="24"/>
                <w:szCs w:val="24"/>
              </w:rPr>
              <w:t xml:space="preserve"> </w:t>
            </w:r>
            <w:r w:rsidRPr="00EF2426">
              <w:rPr>
                <w:rFonts w:ascii="Liberation Serif" w:hAnsi="Liberation Serif" w:cs="Liberation Serif"/>
                <w:sz w:val="24"/>
                <w:szCs w:val="24"/>
              </w:rPr>
              <w:t>семьсот восемьдесят один) рубль 92 копейки, кроме того НДС по ставке, применимой в</w:t>
            </w:r>
            <w:r>
              <w:rPr>
                <w:rFonts w:ascii="Liberation Serif" w:hAnsi="Liberation Serif" w:cs="Liberation Serif"/>
                <w:sz w:val="24"/>
                <w:szCs w:val="24"/>
              </w:rPr>
              <w:t xml:space="preserve"> </w:t>
            </w:r>
            <w:r w:rsidRPr="00EF2426">
              <w:rPr>
                <w:rFonts w:ascii="Liberation Serif" w:hAnsi="Liberation Serif" w:cs="Liberation Serif"/>
                <w:sz w:val="24"/>
                <w:szCs w:val="24"/>
              </w:rPr>
              <w:t>соответствии с налоговым законодательством, в том числе:</w:t>
            </w:r>
            <w:r>
              <w:rPr>
                <w:rFonts w:ascii="Liberation Serif" w:hAnsi="Liberation Serif" w:cs="Liberation Serif"/>
                <w:sz w:val="24"/>
                <w:szCs w:val="24"/>
              </w:rPr>
              <w:t xml:space="preserve"> </w:t>
            </w:r>
            <w:r w:rsidRPr="00EF2426">
              <w:rPr>
                <w:rFonts w:ascii="Liberation Serif" w:hAnsi="Liberation Serif" w:cs="Liberation Serif"/>
                <w:sz w:val="24"/>
                <w:szCs w:val="24"/>
              </w:rPr>
              <w:t>предельная стоимость SLA услуг, оказываемых Исполнителем согласно пунктам 4.11.6 – 4.11.8</w:t>
            </w:r>
            <w:r>
              <w:rPr>
                <w:rFonts w:ascii="Liberation Serif" w:hAnsi="Liberation Serif" w:cs="Liberation Serif"/>
                <w:sz w:val="24"/>
                <w:szCs w:val="24"/>
              </w:rPr>
              <w:t xml:space="preserve"> </w:t>
            </w:r>
            <w:r w:rsidRPr="00EF2426">
              <w:rPr>
                <w:rFonts w:ascii="Liberation Serif" w:hAnsi="Liberation Serif" w:cs="Liberation Serif"/>
                <w:sz w:val="24"/>
                <w:szCs w:val="24"/>
              </w:rPr>
              <w:t>Приложения № 1 (Перечень услуг, предоставляемых Исполнителем) к Договору за весь период</w:t>
            </w:r>
            <w:r>
              <w:rPr>
                <w:rFonts w:ascii="Liberation Serif" w:hAnsi="Liberation Serif" w:cs="Liberation Serif"/>
                <w:sz w:val="24"/>
                <w:szCs w:val="24"/>
              </w:rPr>
              <w:t xml:space="preserve"> </w:t>
            </w:r>
            <w:r w:rsidRPr="00EF2426">
              <w:rPr>
                <w:rFonts w:ascii="Liberation Serif" w:hAnsi="Liberation Serif" w:cs="Liberation Serif"/>
                <w:sz w:val="24"/>
                <w:szCs w:val="24"/>
              </w:rPr>
              <w:t>действия Договора составляет не более 2 032 400 (Два миллиона тридцать две тысячи четыреста)</w:t>
            </w:r>
            <w:r>
              <w:rPr>
                <w:rFonts w:ascii="Liberation Serif" w:hAnsi="Liberation Serif" w:cs="Liberation Serif"/>
                <w:sz w:val="24"/>
                <w:szCs w:val="24"/>
              </w:rPr>
              <w:t xml:space="preserve"> </w:t>
            </w:r>
            <w:r w:rsidRPr="00EF2426">
              <w:rPr>
                <w:rFonts w:ascii="Liberation Serif" w:hAnsi="Liberation Serif" w:cs="Liberation Serif"/>
                <w:sz w:val="24"/>
                <w:szCs w:val="24"/>
              </w:rPr>
              <w:t>рублей 08 копеек, кроме того НДС по ставке, применимой в соответствии с налоговым</w:t>
            </w:r>
            <w:r>
              <w:rPr>
                <w:rFonts w:ascii="Liberation Serif" w:hAnsi="Liberation Serif" w:cs="Liberation Serif"/>
                <w:sz w:val="24"/>
                <w:szCs w:val="24"/>
              </w:rPr>
              <w:t xml:space="preserve"> </w:t>
            </w:r>
            <w:r w:rsidRPr="00EF2426">
              <w:rPr>
                <w:rFonts w:ascii="Liberation Serif" w:hAnsi="Liberation Serif" w:cs="Liberation Serif"/>
                <w:sz w:val="24"/>
                <w:szCs w:val="24"/>
              </w:rPr>
              <w:t>законодательством.</w:t>
            </w:r>
          </w:p>
          <w:p w14:paraId="0E281045" w14:textId="77777777" w:rsidR="00EF2426" w:rsidRPr="005B0510" w:rsidRDefault="00EF2426" w:rsidP="00EF2426">
            <w:pPr>
              <w:autoSpaceDE w:val="0"/>
              <w:autoSpaceDN w:val="0"/>
              <w:adjustRightInd w:val="0"/>
              <w:spacing w:after="0" w:line="240" w:lineRule="auto"/>
              <w:contextualSpacing/>
              <w:jc w:val="both"/>
              <w:rPr>
                <w:rFonts w:ascii="Liberation Serif" w:hAnsi="Liberation Serif" w:cs="Liberation Serif"/>
                <w:sz w:val="24"/>
                <w:szCs w:val="24"/>
              </w:rPr>
            </w:pPr>
          </w:p>
          <w:p w14:paraId="4119E2F9" w14:textId="77777777" w:rsidR="00E60DB5" w:rsidRPr="005B0510" w:rsidRDefault="00E60DB5" w:rsidP="00E60DB5">
            <w:pPr>
              <w:autoSpaceDE w:val="0"/>
              <w:autoSpaceDN w:val="0"/>
              <w:adjustRightInd w:val="0"/>
              <w:spacing w:after="0" w:line="240" w:lineRule="auto"/>
              <w:contextualSpacing/>
              <w:jc w:val="both"/>
              <w:rPr>
                <w:rFonts w:ascii="Liberation Serif" w:hAnsi="Liberation Serif" w:cs="Liberation Serif"/>
                <w:b/>
                <w:sz w:val="24"/>
                <w:szCs w:val="24"/>
              </w:rPr>
            </w:pPr>
            <w:r w:rsidRPr="005B0510">
              <w:rPr>
                <w:rFonts w:ascii="Liberation Serif" w:hAnsi="Liberation Serif" w:cs="Liberation Serif"/>
                <w:b/>
                <w:sz w:val="24"/>
                <w:szCs w:val="24"/>
              </w:rPr>
              <w:t>Срок действия Договора:</w:t>
            </w:r>
          </w:p>
          <w:p w14:paraId="1D454B11" w14:textId="04CAB575" w:rsidR="00ED5C1C" w:rsidRPr="005B0510" w:rsidRDefault="00ED5C1C" w:rsidP="00ED5C1C">
            <w:pPr>
              <w:autoSpaceDE w:val="0"/>
              <w:autoSpaceDN w:val="0"/>
              <w:adjustRightInd w:val="0"/>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Договор вступает в силу и становится обязательным для Сторон с момента его заключения и действует по 30.04.2030, а в части, касающейся денежных и расчетных обязательств, до полного их исполнения Сторонами. Условия Договора распространяют свое действие на отношения Сторон, возникшие с 01.05.2025 г.</w:t>
            </w:r>
          </w:p>
          <w:p w14:paraId="3FFCC856" w14:textId="3E4D1BFD" w:rsidR="00D626EA" w:rsidRPr="005B0510" w:rsidRDefault="00ED5C1C" w:rsidP="00ED5C1C">
            <w:pPr>
              <w:autoSpaceDE w:val="0"/>
              <w:autoSpaceDN w:val="0"/>
              <w:adjustRightInd w:val="0"/>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Дополнительное соглашение №1 вступает в силу с момента его подписания обеими Сторонами. Условия Дополнительного соглашения применяются к отношениям Сторон, возникшим с 01.01.2026.</w:t>
            </w:r>
          </w:p>
          <w:p w14:paraId="430BD307" w14:textId="77777777" w:rsidR="00A224B3" w:rsidRPr="005B0510" w:rsidRDefault="00A224B3" w:rsidP="00D626EA">
            <w:pPr>
              <w:autoSpaceDE w:val="0"/>
              <w:autoSpaceDN w:val="0"/>
              <w:adjustRightInd w:val="0"/>
              <w:spacing w:after="0" w:line="240" w:lineRule="auto"/>
              <w:contextualSpacing/>
              <w:jc w:val="both"/>
              <w:rPr>
                <w:rFonts w:ascii="Liberation Serif" w:hAnsi="Liberation Serif" w:cs="Liberation Serif"/>
                <w:sz w:val="24"/>
                <w:szCs w:val="24"/>
              </w:rPr>
            </w:pPr>
          </w:p>
          <w:p w14:paraId="1C543726" w14:textId="77777777" w:rsidR="00E60DB5" w:rsidRPr="005B0510" w:rsidRDefault="00E60DB5" w:rsidP="00E60DB5">
            <w:pPr>
              <w:autoSpaceDE w:val="0"/>
              <w:autoSpaceDN w:val="0"/>
              <w:adjustRightInd w:val="0"/>
              <w:spacing w:after="0" w:line="240" w:lineRule="auto"/>
              <w:contextualSpacing/>
              <w:jc w:val="both"/>
              <w:rPr>
                <w:rFonts w:ascii="Liberation Serif" w:hAnsi="Liberation Serif" w:cs="Liberation Serif"/>
                <w:b/>
                <w:sz w:val="24"/>
                <w:szCs w:val="24"/>
              </w:rPr>
            </w:pPr>
            <w:r w:rsidRPr="005B0510">
              <w:rPr>
                <w:rFonts w:ascii="Liberation Serif" w:hAnsi="Liberation Serif" w:cs="Liberation Serif"/>
                <w:b/>
                <w:sz w:val="24"/>
                <w:szCs w:val="24"/>
              </w:rPr>
              <w:t>Срок оказания услуг:</w:t>
            </w:r>
          </w:p>
          <w:p w14:paraId="10298CF2" w14:textId="77777777" w:rsidR="00ED5C1C" w:rsidRPr="005B0510" w:rsidRDefault="00ED5C1C" w:rsidP="00ED5C1C">
            <w:pPr>
              <w:autoSpaceDE w:val="0"/>
              <w:autoSpaceDN w:val="0"/>
              <w:adjustRightInd w:val="0"/>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Начало оказания услуг: 01.05.2025;</w:t>
            </w:r>
          </w:p>
          <w:p w14:paraId="0BC8F86A" w14:textId="2510C83A" w:rsidR="00847A42" w:rsidRPr="005B0510" w:rsidRDefault="00ED5C1C" w:rsidP="00ED5C1C">
            <w:pPr>
              <w:autoSpaceDE w:val="0"/>
              <w:autoSpaceDN w:val="0"/>
              <w:adjustRightInd w:val="0"/>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Окончание оказания услуг: 30.04.2030.</w:t>
            </w:r>
          </w:p>
          <w:p w14:paraId="4C8E39B3" w14:textId="77777777" w:rsidR="00DF50D3" w:rsidRPr="005B0510" w:rsidRDefault="00DF50D3" w:rsidP="00847A42">
            <w:pPr>
              <w:autoSpaceDE w:val="0"/>
              <w:autoSpaceDN w:val="0"/>
              <w:adjustRightInd w:val="0"/>
              <w:spacing w:after="0" w:line="240" w:lineRule="auto"/>
              <w:contextualSpacing/>
              <w:jc w:val="both"/>
              <w:rPr>
                <w:rFonts w:ascii="Liberation Serif" w:hAnsi="Liberation Serif" w:cs="Liberation Serif"/>
                <w:sz w:val="24"/>
                <w:szCs w:val="24"/>
              </w:rPr>
            </w:pPr>
          </w:p>
          <w:p w14:paraId="74DA816F" w14:textId="6C08ED2A" w:rsidR="003274BB" w:rsidRPr="005B0510" w:rsidRDefault="003274BB" w:rsidP="003274BB">
            <w:pPr>
              <w:spacing w:after="0" w:line="240" w:lineRule="auto"/>
              <w:contextualSpacing/>
              <w:jc w:val="both"/>
              <w:rPr>
                <w:rFonts w:ascii="Liberation Serif" w:hAnsi="Liberation Serif" w:cs="Liberation Serif"/>
                <w:color w:val="000000"/>
                <w:sz w:val="24"/>
                <w:szCs w:val="24"/>
              </w:rPr>
            </w:pPr>
            <w:r w:rsidRPr="005B0510">
              <w:rPr>
                <w:rFonts w:ascii="Liberation Serif" w:eastAsia="Times New Roman" w:hAnsi="Liberation Serif" w:cs="Liberation Serif"/>
                <w:b/>
                <w:i/>
                <w:color w:val="22272F"/>
                <w:sz w:val="24"/>
                <w:szCs w:val="24"/>
                <w:lang w:eastAsia="ru-RU"/>
              </w:rPr>
              <w:t>стороны и выгодоприобретатели по сделке</w:t>
            </w:r>
            <w:r w:rsidR="00A048BE" w:rsidRPr="005B0510">
              <w:rPr>
                <w:rFonts w:ascii="Liberation Serif" w:eastAsia="Times New Roman" w:hAnsi="Liberation Serif" w:cs="Liberation Serif"/>
                <w:b/>
                <w:i/>
                <w:color w:val="22272F"/>
                <w:sz w:val="24"/>
                <w:szCs w:val="24"/>
                <w:lang w:eastAsia="ru-RU"/>
              </w:rPr>
              <w:t>:</w:t>
            </w:r>
          </w:p>
          <w:p w14:paraId="42697BAD" w14:textId="77777777" w:rsidR="00D626EA" w:rsidRPr="005B0510" w:rsidRDefault="00D626EA" w:rsidP="00D626EA">
            <w:pPr>
              <w:spacing w:after="0" w:line="240" w:lineRule="auto"/>
              <w:contextualSpacing/>
              <w:jc w:val="both"/>
              <w:rPr>
                <w:rFonts w:ascii="Liberation Serif" w:hAnsi="Liberation Serif" w:cs="Liberation Serif"/>
                <w:color w:val="000000"/>
                <w:sz w:val="24"/>
                <w:szCs w:val="24"/>
              </w:rPr>
            </w:pPr>
            <w:r w:rsidRPr="005B0510">
              <w:rPr>
                <w:rFonts w:ascii="Liberation Serif" w:hAnsi="Liberation Serif" w:cs="Liberation Serif"/>
                <w:color w:val="000000"/>
                <w:sz w:val="24"/>
                <w:szCs w:val="24"/>
              </w:rPr>
              <w:t>ПАО «Тамбовская энергосбытовая компания» - «Заказчик»,</w:t>
            </w:r>
          </w:p>
          <w:p w14:paraId="63BA76BC" w14:textId="77777777" w:rsidR="00D626EA" w:rsidRPr="005B0510" w:rsidRDefault="00D626EA" w:rsidP="00D626EA">
            <w:pPr>
              <w:spacing w:after="0" w:line="240" w:lineRule="auto"/>
              <w:contextualSpacing/>
              <w:jc w:val="both"/>
              <w:rPr>
                <w:rFonts w:ascii="Liberation Serif" w:hAnsi="Liberation Serif" w:cs="Liberation Serif"/>
                <w:color w:val="000000"/>
                <w:sz w:val="24"/>
                <w:szCs w:val="24"/>
              </w:rPr>
            </w:pPr>
            <w:r w:rsidRPr="005B0510">
              <w:rPr>
                <w:rFonts w:ascii="Liberation Serif" w:hAnsi="Liberation Serif" w:cs="Liberation Serif"/>
                <w:color w:val="000000"/>
                <w:sz w:val="24"/>
                <w:szCs w:val="24"/>
              </w:rPr>
              <w:t>ООО «Интер РАО -Управление сервисами»- «Исполнитель».</w:t>
            </w:r>
          </w:p>
          <w:p w14:paraId="5E0EF928" w14:textId="1247AE89" w:rsidR="00A569CA" w:rsidRPr="005B0510" w:rsidRDefault="00D626EA" w:rsidP="00D626EA">
            <w:pPr>
              <w:spacing w:after="0" w:line="240" w:lineRule="auto"/>
              <w:contextualSpacing/>
              <w:jc w:val="both"/>
              <w:rPr>
                <w:rFonts w:ascii="Liberation Serif" w:hAnsi="Liberation Serif" w:cs="Liberation Serif"/>
                <w:color w:val="000000"/>
                <w:sz w:val="24"/>
                <w:szCs w:val="24"/>
              </w:rPr>
            </w:pPr>
            <w:r w:rsidRPr="005B0510">
              <w:rPr>
                <w:rFonts w:ascii="Liberation Serif" w:hAnsi="Liberation Serif" w:cs="Liberation Serif"/>
                <w:color w:val="000000"/>
                <w:sz w:val="24"/>
                <w:szCs w:val="24"/>
              </w:rPr>
              <w:t>Лицо, являющееся выгодоприобретателем по договору, отсутствует.</w:t>
            </w:r>
          </w:p>
          <w:p w14:paraId="62FF6AE0" w14:textId="77777777" w:rsidR="00D626EA" w:rsidRPr="005B0510" w:rsidRDefault="00D626EA" w:rsidP="00D626EA">
            <w:pPr>
              <w:spacing w:after="0" w:line="240" w:lineRule="auto"/>
              <w:contextualSpacing/>
              <w:jc w:val="both"/>
              <w:rPr>
                <w:rFonts w:ascii="Liberation Serif" w:eastAsia="Times New Roman" w:hAnsi="Liberation Serif" w:cs="Liberation Serif"/>
                <w:b/>
                <w:i/>
                <w:color w:val="22272F"/>
                <w:sz w:val="24"/>
                <w:szCs w:val="24"/>
                <w:lang w:eastAsia="ru-RU"/>
              </w:rPr>
            </w:pPr>
          </w:p>
          <w:p w14:paraId="06C1519E" w14:textId="13818CF2" w:rsidR="003274BB" w:rsidRPr="005B0510" w:rsidRDefault="003274BB"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срок исполнения обязательств по сделке</w:t>
            </w:r>
            <w:r w:rsidR="00A048BE" w:rsidRPr="005B0510">
              <w:rPr>
                <w:rFonts w:ascii="Liberation Serif" w:eastAsia="Times New Roman" w:hAnsi="Liberation Serif" w:cs="Liberation Serif"/>
                <w:b/>
                <w:i/>
                <w:color w:val="22272F"/>
                <w:sz w:val="24"/>
                <w:szCs w:val="24"/>
                <w:lang w:eastAsia="ru-RU"/>
              </w:rPr>
              <w:t>:</w:t>
            </w:r>
          </w:p>
          <w:p w14:paraId="1CA16546" w14:textId="77777777" w:rsidR="00D626EA" w:rsidRPr="005B0510" w:rsidRDefault="00D626EA" w:rsidP="00D626EA">
            <w:pPr>
              <w:autoSpaceDE w:val="0"/>
              <w:autoSpaceDN w:val="0"/>
              <w:adjustRightInd w:val="0"/>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Срок оказания услуг:</w:t>
            </w:r>
          </w:p>
          <w:p w14:paraId="76B6E187" w14:textId="77777777" w:rsidR="00D626EA" w:rsidRPr="005B0510" w:rsidRDefault="00D626EA" w:rsidP="00D626EA">
            <w:pPr>
              <w:autoSpaceDE w:val="0"/>
              <w:autoSpaceDN w:val="0"/>
              <w:adjustRightInd w:val="0"/>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Начало оказания услуг: 01.05.2025;</w:t>
            </w:r>
          </w:p>
          <w:p w14:paraId="2F4A83B1" w14:textId="7CEC22A6" w:rsidR="00DA0451" w:rsidRPr="005B0510" w:rsidRDefault="00D626EA" w:rsidP="00D626EA">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Окончание оказания услуг: 30.04.2030.</w:t>
            </w:r>
          </w:p>
          <w:p w14:paraId="09FA33FE" w14:textId="77777777" w:rsidR="00D626EA" w:rsidRPr="005B0510" w:rsidRDefault="00D626EA" w:rsidP="00D626EA">
            <w:pPr>
              <w:spacing w:after="0" w:line="240" w:lineRule="auto"/>
              <w:contextualSpacing/>
              <w:jc w:val="both"/>
              <w:rPr>
                <w:rFonts w:ascii="Liberation Serif" w:eastAsia="Times New Roman" w:hAnsi="Liberation Serif" w:cs="Liberation Serif"/>
                <w:color w:val="22272F"/>
                <w:sz w:val="24"/>
                <w:szCs w:val="24"/>
                <w:lang w:eastAsia="ru-RU"/>
              </w:rPr>
            </w:pPr>
          </w:p>
          <w:p w14:paraId="67162A28" w14:textId="44A32414" w:rsidR="003274BB" w:rsidRPr="005B0510" w:rsidRDefault="003274BB" w:rsidP="003274BB">
            <w:pPr>
              <w:spacing w:after="0" w:line="240" w:lineRule="auto"/>
              <w:contextualSpacing/>
              <w:jc w:val="both"/>
              <w:rPr>
                <w:rFonts w:ascii="Liberation Serif" w:hAnsi="Liberation Serif" w:cs="Liberation Serif"/>
                <w:sz w:val="24"/>
                <w:szCs w:val="24"/>
              </w:rPr>
            </w:pPr>
            <w:r w:rsidRPr="005B0510">
              <w:rPr>
                <w:rFonts w:ascii="Liberation Serif" w:eastAsia="Times New Roman" w:hAnsi="Liberation Serif" w:cs="Liberation Serif"/>
                <w:b/>
                <w:i/>
                <w:color w:val="22272F"/>
                <w:sz w:val="24"/>
                <w:szCs w:val="24"/>
                <w:lang w:eastAsia="ru-RU"/>
              </w:rPr>
              <w:t>размер сделки в денежном выражении:</w:t>
            </w:r>
            <w:r w:rsidRPr="005B0510">
              <w:rPr>
                <w:rFonts w:ascii="Liberation Serif" w:hAnsi="Liberation Serif" w:cs="Liberation Serif"/>
                <w:color w:val="000000"/>
                <w:sz w:val="24"/>
                <w:szCs w:val="24"/>
              </w:rPr>
              <w:t xml:space="preserve"> </w:t>
            </w:r>
          </w:p>
          <w:p w14:paraId="51461131" w14:textId="77777777" w:rsidR="00EF2426" w:rsidRDefault="00EF2426" w:rsidP="00EF2426">
            <w:pPr>
              <w:autoSpaceDE w:val="0"/>
              <w:autoSpaceDN w:val="0"/>
              <w:adjustRightInd w:val="0"/>
              <w:spacing w:after="0" w:line="240" w:lineRule="auto"/>
              <w:contextualSpacing/>
              <w:jc w:val="both"/>
              <w:rPr>
                <w:rFonts w:ascii="Liberation Serif" w:hAnsi="Liberation Serif" w:cs="Liberation Serif"/>
                <w:sz w:val="24"/>
                <w:szCs w:val="24"/>
              </w:rPr>
            </w:pPr>
            <w:r w:rsidRPr="00EF2426">
              <w:rPr>
                <w:rFonts w:ascii="Liberation Serif" w:hAnsi="Liberation Serif" w:cs="Liberation Serif"/>
                <w:sz w:val="24"/>
                <w:szCs w:val="24"/>
              </w:rPr>
              <w:t>Предельная стоимость услуг, оказываемых Исполнителем согласно Приложению № 1</w:t>
            </w:r>
            <w:r>
              <w:rPr>
                <w:rFonts w:ascii="Liberation Serif" w:hAnsi="Liberation Serif" w:cs="Liberation Serif"/>
                <w:sz w:val="24"/>
                <w:szCs w:val="24"/>
              </w:rPr>
              <w:t xml:space="preserve"> </w:t>
            </w:r>
            <w:r w:rsidRPr="00EF2426">
              <w:rPr>
                <w:rFonts w:ascii="Liberation Serif" w:hAnsi="Liberation Serif" w:cs="Liberation Serif"/>
                <w:sz w:val="24"/>
                <w:szCs w:val="24"/>
              </w:rPr>
              <w:t>(Перечень услуг, предоставляемых Исполнителем) к договору возмездного оказания услуг</w:t>
            </w:r>
            <w:r>
              <w:rPr>
                <w:rFonts w:ascii="Liberation Serif" w:hAnsi="Liberation Serif" w:cs="Liberation Serif"/>
                <w:sz w:val="24"/>
                <w:szCs w:val="24"/>
              </w:rPr>
              <w:t xml:space="preserve"> </w:t>
            </w:r>
            <w:r w:rsidRPr="00EF2426">
              <w:rPr>
                <w:rFonts w:ascii="Liberation Serif" w:hAnsi="Liberation Serif" w:cs="Liberation Serif"/>
                <w:sz w:val="24"/>
                <w:szCs w:val="24"/>
              </w:rPr>
              <w:t>№ Э/Д/ТЭК/АУ/02/10/3376 от 17.03.2025 (далее – «Договор»), за весь период действия Договора</w:t>
            </w:r>
            <w:r>
              <w:rPr>
                <w:rFonts w:ascii="Liberation Serif" w:hAnsi="Liberation Serif" w:cs="Liberation Serif"/>
                <w:sz w:val="24"/>
                <w:szCs w:val="24"/>
              </w:rPr>
              <w:t xml:space="preserve"> </w:t>
            </w:r>
            <w:r w:rsidRPr="00EF2426">
              <w:rPr>
                <w:rFonts w:ascii="Liberation Serif" w:hAnsi="Liberation Serif" w:cs="Liberation Serif"/>
                <w:sz w:val="24"/>
                <w:szCs w:val="24"/>
              </w:rPr>
              <w:t>составляет не более 78 812 781 (Семьдесят восемь миллионов восемьсот двенадцать тысяч</w:t>
            </w:r>
            <w:r>
              <w:rPr>
                <w:rFonts w:ascii="Liberation Serif" w:hAnsi="Liberation Serif" w:cs="Liberation Serif"/>
                <w:sz w:val="24"/>
                <w:szCs w:val="24"/>
              </w:rPr>
              <w:t xml:space="preserve"> </w:t>
            </w:r>
            <w:r w:rsidRPr="00EF2426">
              <w:rPr>
                <w:rFonts w:ascii="Liberation Serif" w:hAnsi="Liberation Serif" w:cs="Liberation Serif"/>
                <w:sz w:val="24"/>
                <w:szCs w:val="24"/>
              </w:rPr>
              <w:t>семьсот восемьдесят один) рубль 92 копейки, кроме того НДС по ставке, применимой в</w:t>
            </w:r>
            <w:r>
              <w:rPr>
                <w:rFonts w:ascii="Liberation Serif" w:hAnsi="Liberation Serif" w:cs="Liberation Serif"/>
                <w:sz w:val="24"/>
                <w:szCs w:val="24"/>
              </w:rPr>
              <w:t xml:space="preserve"> </w:t>
            </w:r>
            <w:r w:rsidRPr="00EF2426">
              <w:rPr>
                <w:rFonts w:ascii="Liberation Serif" w:hAnsi="Liberation Serif" w:cs="Liberation Serif"/>
                <w:sz w:val="24"/>
                <w:szCs w:val="24"/>
              </w:rPr>
              <w:t>соответствии с налоговым законодательством, в том числе:</w:t>
            </w:r>
            <w:r>
              <w:rPr>
                <w:rFonts w:ascii="Liberation Serif" w:hAnsi="Liberation Serif" w:cs="Liberation Serif"/>
                <w:sz w:val="24"/>
                <w:szCs w:val="24"/>
              </w:rPr>
              <w:t xml:space="preserve"> </w:t>
            </w:r>
            <w:r w:rsidRPr="00EF2426">
              <w:rPr>
                <w:rFonts w:ascii="Liberation Serif" w:hAnsi="Liberation Serif" w:cs="Liberation Serif"/>
                <w:sz w:val="24"/>
                <w:szCs w:val="24"/>
              </w:rPr>
              <w:t>предельная стоимость SLA услуг, оказываемых Исполнителем согласно пунктам 4.11.6 – 4.11.8</w:t>
            </w:r>
            <w:r>
              <w:rPr>
                <w:rFonts w:ascii="Liberation Serif" w:hAnsi="Liberation Serif" w:cs="Liberation Serif"/>
                <w:sz w:val="24"/>
                <w:szCs w:val="24"/>
              </w:rPr>
              <w:t xml:space="preserve"> </w:t>
            </w:r>
            <w:r w:rsidRPr="00EF2426">
              <w:rPr>
                <w:rFonts w:ascii="Liberation Serif" w:hAnsi="Liberation Serif" w:cs="Liberation Serif"/>
                <w:sz w:val="24"/>
                <w:szCs w:val="24"/>
              </w:rPr>
              <w:t>Приложения № 1 (Перечень услуг, предоставляемых Исполнителем) к Договору за весь период</w:t>
            </w:r>
            <w:r>
              <w:rPr>
                <w:rFonts w:ascii="Liberation Serif" w:hAnsi="Liberation Serif" w:cs="Liberation Serif"/>
                <w:sz w:val="24"/>
                <w:szCs w:val="24"/>
              </w:rPr>
              <w:t xml:space="preserve"> </w:t>
            </w:r>
            <w:r w:rsidRPr="00EF2426">
              <w:rPr>
                <w:rFonts w:ascii="Liberation Serif" w:hAnsi="Liberation Serif" w:cs="Liberation Serif"/>
                <w:sz w:val="24"/>
                <w:szCs w:val="24"/>
              </w:rPr>
              <w:t>действия Договора составляет не более 2 032 400 (Два миллиона тридцать две тысячи четыреста)</w:t>
            </w:r>
            <w:r>
              <w:rPr>
                <w:rFonts w:ascii="Liberation Serif" w:hAnsi="Liberation Serif" w:cs="Liberation Serif"/>
                <w:sz w:val="24"/>
                <w:szCs w:val="24"/>
              </w:rPr>
              <w:t xml:space="preserve"> </w:t>
            </w:r>
            <w:r w:rsidRPr="00EF2426">
              <w:rPr>
                <w:rFonts w:ascii="Liberation Serif" w:hAnsi="Liberation Serif" w:cs="Liberation Serif"/>
                <w:sz w:val="24"/>
                <w:szCs w:val="24"/>
              </w:rPr>
              <w:t>рублей 08 копеек, кроме того НДС по ставке, применимой в соответствии с налоговым</w:t>
            </w:r>
            <w:r>
              <w:rPr>
                <w:rFonts w:ascii="Liberation Serif" w:hAnsi="Liberation Serif" w:cs="Liberation Serif"/>
                <w:sz w:val="24"/>
                <w:szCs w:val="24"/>
              </w:rPr>
              <w:t xml:space="preserve"> </w:t>
            </w:r>
            <w:r w:rsidRPr="00EF2426">
              <w:rPr>
                <w:rFonts w:ascii="Liberation Serif" w:hAnsi="Liberation Serif" w:cs="Liberation Serif"/>
                <w:sz w:val="24"/>
                <w:szCs w:val="24"/>
              </w:rPr>
              <w:t>законодательством.</w:t>
            </w:r>
          </w:p>
          <w:p w14:paraId="3AA578B5" w14:textId="77777777" w:rsidR="00ED5C1C" w:rsidRPr="005B0510" w:rsidRDefault="00ED5C1C" w:rsidP="003274BB">
            <w:pPr>
              <w:spacing w:after="0" w:line="240" w:lineRule="auto"/>
              <w:contextualSpacing/>
              <w:jc w:val="both"/>
              <w:rPr>
                <w:rFonts w:ascii="Liberation Serif" w:eastAsia="Times New Roman" w:hAnsi="Liberation Serif" w:cs="Liberation Serif"/>
                <w:color w:val="22272F"/>
                <w:sz w:val="24"/>
                <w:szCs w:val="24"/>
                <w:lang w:eastAsia="ru-RU"/>
              </w:rPr>
            </w:pPr>
          </w:p>
          <w:p w14:paraId="7EB07215" w14:textId="03730DEC" w:rsidR="00913C10" w:rsidRPr="005B0510" w:rsidRDefault="00913C10" w:rsidP="003C73DA">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4012E0" w:rsidRPr="005B0510">
              <w:rPr>
                <w:rFonts w:ascii="Liberation Serif" w:eastAsia="Times New Roman" w:hAnsi="Liberation Serif" w:cs="Liberation Serif"/>
                <w:color w:val="22272F"/>
                <w:sz w:val="24"/>
                <w:szCs w:val="24"/>
                <w:lang w:eastAsia="ru-RU"/>
              </w:rPr>
              <w:t>3,</w:t>
            </w:r>
            <w:r w:rsidR="00ED5C1C" w:rsidRPr="005B0510">
              <w:rPr>
                <w:rFonts w:ascii="Liberation Serif" w:eastAsia="Times New Roman" w:hAnsi="Liberation Serif" w:cs="Liberation Serif"/>
                <w:color w:val="22272F"/>
                <w:sz w:val="24"/>
                <w:szCs w:val="24"/>
                <w:lang w:eastAsia="ru-RU"/>
              </w:rPr>
              <w:t>5</w:t>
            </w:r>
            <w:r w:rsidR="003C73DA" w:rsidRPr="005B0510">
              <w:rPr>
                <w:rFonts w:ascii="Liberation Serif" w:eastAsia="Times New Roman" w:hAnsi="Liberation Serif" w:cs="Liberation Serif"/>
                <w:color w:val="22272F"/>
                <w:sz w:val="24"/>
                <w:szCs w:val="24"/>
                <w:lang w:eastAsia="ru-RU"/>
              </w:rPr>
              <w:t xml:space="preserve"> %</w:t>
            </w:r>
          </w:p>
          <w:p w14:paraId="2460464A" w14:textId="77777777" w:rsidR="00913C10" w:rsidRPr="005B0510"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p>
          <w:p w14:paraId="13C243F9" w14:textId="77777777" w:rsidR="00A048BE" w:rsidRPr="005B0510"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p>
          <w:p w14:paraId="7D39004D" w14:textId="707E0F5A" w:rsidR="00E60DB5" w:rsidRPr="005B0510" w:rsidRDefault="004012E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2</w:t>
            </w:r>
            <w:r w:rsidR="00847A42" w:rsidRPr="005B0510">
              <w:rPr>
                <w:rFonts w:ascii="Liberation Serif" w:eastAsia="Times New Roman" w:hAnsi="Liberation Serif" w:cs="Liberation Serif"/>
                <w:color w:val="22272F"/>
                <w:sz w:val="24"/>
                <w:szCs w:val="24"/>
                <w:lang w:eastAsia="ru-RU"/>
              </w:rPr>
              <w:t> </w:t>
            </w:r>
            <w:r w:rsidR="00ED5C1C" w:rsidRPr="005B0510">
              <w:rPr>
                <w:rFonts w:ascii="Liberation Serif" w:eastAsia="Times New Roman" w:hAnsi="Liberation Serif" w:cs="Liberation Serif"/>
                <w:color w:val="22272F"/>
                <w:sz w:val="24"/>
                <w:szCs w:val="24"/>
                <w:lang w:eastAsia="ru-RU"/>
              </w:rPr>
              <w:t>771</w:t>
            </w:r>
            <w:r w:rsidR="00847A42" w:rsidRPr="005B0510">
              <w:rPr>
                <w:rFonts w:ascii="Liberation Serif" w:eastAsia="Times New Roman" w:hAnsi="Liberation Serif" w:cs="Liberation Serif"/>
                <w:color w:val="22272F"/>
                <w:sz w:val="24"/>
                <w:szCs w:val="24"/>
                <w:lang w:eastAsia="ru-RU"/>
              </w:rPr>
              <w:t> </w:t>
            </w:r>
            <w:r w:rsidR="00ED5C1C" w:rsidRPr="005B0510">
              <w:rPr>
                <w:rFonts w:ascii="Liberation Serif" w:eastAsia="Times New Roman" w:hAnsi="Liberation Serif" w:cs="Liberation Serif"/>
                <w:color w:val="22272F"/>
                <w:sz w:val="24"/>
                <w:szCs w:val="24"/>
                <w:lang w:eastAsia="ru-RU"/>
              </w:rPr>
              <w:t>542</w:t>
            </w:r>
            <w:r w:rsidR="00847A42" w:rsidRPr="005B0510">
              <w:rPr>
                <w:rFonts w:ascii="Liberation Serif" w:eastAsia="Times New Roman" w:hAnsi="Liberation Serif" w:cs="Liberation Serif"/>
                <w:color w:val="22272F"/>
                <w:sz w:val="24"/>
                <w:szCs w:val="24"/>
                <w:lang w:eastAsia="ru-RU"/>
              </w:rPr>
              <w:t xml:space="preserve"> </w:t>
            </w:r>
            <w:r w:rsidR="003C73DA" w:rsidRPr="005B0510">
              <w:rPr>
                <w:rFonts w:ascii="Liberation Serif" w:eastAsia="Times New Roman" w:hAnsi="Liberation Serif" w:cs="Liberation Serif"/>
                <w:color w:val="22272F"/>
                <w:sz w:val="24"/>
                <w:szCs w:val="24"/>
                <w:lang w:eastAsia="ru-RU"/>
              </w:rPr>
              <w:t>тыс. рублей.</w:t>
            </w:r>
          </w:p>
          <w:p w14:paraId="426C9CC4" w14:textId="77777777" w:rsidR="003C73DA" w:rsidRPr="005B0510" w:rsidRDefault="003C73DA"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2B00DA30" w14:textId="452A4B30" w:rsidR="008B2694" w:rsidRPr="005B0510" w:rsidRDefault="008B2694"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дата совершения сделки</w:t>
            </w:r>
            <w:r w:rsidR="00913C10" w:rsidRPr="005B0510">
              <w:rPr>
                <w:rFonts w:ascii="Liberation Serif" w:eastAsia="Times New Roman" w:hAnsi="Liberation Serif" w:cs="Liberation Serif"/>
                <w:b/>
                <w:i/>
                <w:color w:val="22272F"/>
                <w:sz w:val="24"/>
                <w:szCs w:val="24"/>
                <w:lang w:eastAsia="ru-RU"/>
              </w:rPr>
              <w:t xml:space="preserve">: </w:t>
            </w:r>
            <w:r w:rsidR="005B0510" w:rsidRPr="005B0510">
              <w:rPr>
                <w:rFonts w:ascii="Liberation Serif" w:eastAsia="Times New Roman" w:hAnsi="Liberation Serif" w:cs="Liberation Serif"/>
                <w:color w:val="22272F"/>
                <w:sz w:val="24"/>
                <w:szCs w:val="24"/>
                <w:lang w:eastAsia="ru-RU"/>
              </w:rPr>
              <w:t>30</w:t>
            </w:r>
            <w:r w:rsidR="00002E55" w:rsidRPr="005B0510">
              <w:rPr>
                <w:rFonts w:ascii="Liberation Serif" w:eastAsia="Times New Roman" w:hAnsi="Liberation Serif" w:cs="Liberation Serif"/>
                <w:color w:val="22272F"/>
                <w:sz w:val="24"/>
                <w:szCs w:val="24"/>
                <w:lang w:eastAsia="ru-RU"/>
              </w:rPr>
              <w:t>.</w:t>
            </w:r>
            <w:r w:rsidR="005B0510" w:rsidRPr="005B0510">
              <w:rPr>
                <w:rFonts w:ascii="Liberation Serif" w:eastAsia="Times New Roman" w:hAnsi="Liberation Serif" w:cs="Liberation Serif"/>
                <w:color w:val="22272F"/>
                <w:sz w:val="24"/>
                <w:szCs w:val="24"/>
                <w:lang w:eastAsia="ru-RU"/>
              </w:rPr>
              <w:t>12</w:t>
            </w:r>
            <w:r w:rsidR="00002E55" w:rsidRPr="005B0510">
              <w:rPr>
                <w:rFonts w:ascii="Liberation Serif" w:eastAsia="Times New Roman" w:hAnsi="Liberation Serif" w:cs="Liberation Serif"/>
                <w:color w:val="22272F"/>
                <w:sz w:val="24"/>
                <w:szCs w:val="24"/>
                <w:lang w:eastAsia="ru-RU"/>
              </w:rPr>
              <w:t>.202</w:t>
            </w:r>
            <w:r w:rsidR="00D626EA" w:rsidRPr="005B0510">
              <w:rPr>
                <w:rFonts w:ascii="Liberation Serif" w:eastAsia="Times New Roman" w:hAnsi="Liberation Serif" w:cs="Liberation Serif"/>
                <w:color w:val="22272F"/>
                <w:sz w:val="24"/>
                <w:szCs w:val="24"/>
                <w:lang w:eastAsia="ru-RU"/>
              </w:rPr>
              <w:t>5</w:t>
            </w:r>
            <w:r w:rsidR="00913C10" w:rsidRPr="005B0510">
              <w:rPr>
                <w:rFonts w:ascii="Liberation Serif" w:eastAsia="Times New Roman" w:hAnsi="Liberation Serif" w:cs="Liberation Serif"/>
                <w:color w:val="22272F"/>
                <w:sz w:val="24"/>
                <w:szCs w:val="24"/>
                <w:lang w:eastAsia="ru-RU"/>
              </w:rPr>
              <w:t xml:space="preserve"> года</w:t>
            </w:r>
          </w:p>
          <w:p w14:paraId="336F8852" w14:textId="77777777" w:rsidR="00913C10" w:rsidRPr="005B0510"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5ABF26B9" w14:textId="43C2E0A2" w:rsidR="008B2694" w:rsidRPr="005B0510" w:rsidRDefault="008B2694"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5B0510">
              <w:rPr>
                <w:rFonts w:ascii="Liberation Serif" w:eastAsia="Times New Roman" w:hAnsi="Liberation Serif" w:cs="Liberation Serif"/>
                <w:b/>
                <w:i/>
                <w:color w:val="22272F"/>
                <w:sz w:val="24"/>
                <w:szCs w:val="24"/>
                <w:lang w:eastAsia="ru-RU"/>
              </w:rPr>
              <w:t>:</w:t>
            </w:r>
          </w:p>
          <w:p w14:paraId="26308689" w14:textId="4663808E" w:rsidR="00913C10" w:rsidRPr="005B0510"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полное фирменное наименование</w:t>
            </w:r>
            <w:r w:rsidR="00921867" w:rsidRPr="005B0510">
              <w:rPr>
                <w:rFonts w:ascii="Liberation Serif" w:eastAsia="Times New Roman" w:hAnsi="Liberation Serif" w:cs="Liberation Serif"/>
                <w:b/>
                <w:i/>
                <w:color w:val="22272F"/>
                <w:sz w:val="24"/>
                <w:szCs w:val="24"/>
                <w:lang w:eastAsia="ru-RU"/>
              </w:rPr>
              <w:t xml:space="preserve"> -</w:t>
            </w:r>
            <w:r w:rsidRPr="005B0510">
              <w:rPr>
                <w:rFonts w:ascii="Liberation Serif" w:eastAsia="Times New Roman" w:hAnsi="Liberation Serif" w:cs="Liberation Serif"/>
                <w:b/>
                <w:i/>
                <w:color w:val="22272F"/>
                <w:sz w:val="24"/>
                <w:szCs w:val="24"/>
                <w:lang w:eastAsia="ru-RU"/>
              </w:rPr>
              <w:t xml:space="preserve"> </w:t>
            </w:r>
            <w:r w:rsidRPr="005B0510">
              <w:rPr>
                <w:rFonts w:ascii="Liberation Serif" w:eastAsia="Times New Roman" w:hAnsi="Liberation Serif" w:cs="Liberation Serif"/>
                <w:color w:val="22272F"/>
                <w:sz w:val="24"/>
                <w:szCs w:val="24"/>
                <w:lang w:eastAsia="ru-RU"/>
              </w:rPr>
              <w:t>Публичное акционерное общество «Интер РАО ЕЭС»</w:t>
            </w:r>
          </w:p>
          <w:p w14:paraId="72479A3B" w14:textId="235E3753" w:rsidR="005D3D85" w:rsidRPr="005B0510" w:rsidRDefault="005D3D85"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сокращенное наименование</w:t>
            </w:r>
            <w:r w:rsidRPr="005B0510">
              <w:rPr>
                <w:rFonts w:ascii="Liberation Serif" w:eastAsia="Times New Roman" w:hAnsi="Liberation Serif" w:cs="Liberation Serif"/>
                <w:color w:val="22272F"/>
                <w:sz w:val="24"/>
                <w:szCs w:val="24"/>
                <w:lang w:eastAsia="ru-RU"/>
              </w:rPr>
              <w:t xml:space="preserve"> – ПАО «Интер РАО»</w:t>
            </w:r>
          </w:p>
          <w:p w14:paraId="45FBF251" w14:textId="6CD1C445" w:rsidR="00913C10" w:rsidRPr="005B0510"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место нахождения юридического лица</w:t>
            </w:r>
            <w:r w:rsidR="00921867" w:rsidRPr="005B0510">
              <w:rPr>
                <w:rFonts w:ascii="Liberation Serif" w:eastAsia="Times New Roman" w:hAnsi="Liberation Serif" w:cs="Liberation Serif"/>
                <w:b/>
                <w:i/>
                <w:color w:val="22272F"/>
                <w:sz w:val="24"/>
                <w:szCs w:val="24"/>
                <w:lang w:eastAsia="ru-RU"/>
              </w:rPr>
              <w:t xml:space="preserve"> </w:t>
            </w:r>
            <w:r w:rsidR="005D3D85" w:rsidRPr="005B0510">
              <w:rPr>
                <w:rFonts w:ascii="Liberation Serif" w:eastAsia="Times New Roman" w:hAnsi="Liberation Serif" w:cs="Liberation Serif"/>
                <w:b/>
                <w:i/>
                <w:color w:val="22272F"/>
                <w:sz w:val="24"/>
                <w:szCs w:val="24"/>
                <w:lang w:eastAsia="ru-RU"/>
              </w:rPr>
              <w:t>–</w:t>
            </w:r>
            <w:r w:rsidR="00921867" w:rsidRPr="005B0510">
              <w:rPr>
                <w:rFonts w:ascii="Liberation Serif" w:eastAsia="Times New Roman" w:hAnsi="Liberation Serif" w:cs="Liberation Serif"/>
                <w:b/>
                <w:i/>
                <w:color w:val="22272F"/>
                <w:sz w:val="24"/>
                <w:szCs w:val="24"/>
                <w:lang w:eastAsia="ru-RU"/>
              </w:rPr>
              <w:t xml:space="preserve"> </w:t>
            </w:r>
            <w:r w:rsidR="005D3D85" w:rsidRPr="005B0510">
              <w:rPr>
                <w:rFonts w:ascii="Liberation Serif" w:eastAsia="Times New Roman" w:hAnsi="Liberation Serif" w:cs="Liberation Serif"/>
                <w:color w:val="22272F"/>
                <w:sz w:val="24"/>
                <w:szCs w:val="24"/>
                <w:lang w:eastAsia="ru-RU"/>
              </w:rPr>
              <w:t xml:space="preserve">Российская Федерация, </w:t>
            </w:r>
            <w:r w:rsidR="00921867" w:rsidRPr="005B0510">
              <w:rPr>
                <w:rFonts w:ascii="Liberation Serif" w:eastAsia="Times New Roman" w:hAnsi="Liberation Serif" w:cs="Liberation Serif"/>
                <w:color w:val="22272F"/>
                <w:sz w:val="24"/>
                <w:szCs w:val="24"/>
                <w:lang w:eastAsia="ru-RU"/>
              </w:rPr>
              <w:t>город Москва</w:t>
            </w:r>
          </w:p>
          <w:p w14:paraId="3A52DA89" w14:textId="3FCB55F1" w:rsidR="00913C10" w:rsidRPr="005B0510" w:rsidRDefault="00913C10" w:rsidP="00ED5C1C">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b/>
                <w:i/>
                <w:color w:val="22272F"/>
                <w:sz w:val="24"/>
                <w:szCs w:val="24"/>
                <w:lang w:eastAsia="ru-RU"/>
              </w:rPr>
              <w:t>основание, по которому указанное лицо признано заинтересованным в совершении сделки</w:t>
            </w:r>
            <w:r w:rsidR="00921867" w:rsidRPr="005B0510">
              <w:rPr>
                <w:rFonts w:ascii="Liberation Serif" w:eastAsia="Times New Roman" w:hAnsi="Liberation Serif" w:cs="Liberation Serif"/>
                <w:b/>
                <w:i/>
                <w:color w:val="22272F"/>
                <w:sz w:val="24"/>
                <w:szCs w:val="24"/>
                <w:lang w:eastAsia="ru-RU"/>
              </w:rPr>
              <w:t xml:space="preserve"> - </w:t>
            </w:r>
            <w:r w:rsidR="00ED5C1C" w:rsidRPr="005B0510">
              <w:rPr>
                <w:rFonts w:ascii="Liberation Serif" w:eastAsia="Times New Roman" w:hAnsi="Liberation Serif" w:cs="Liberation Serif"/>
                <w:color w:val="22272F"/>
                <w:sz w:val="24"/>
                <w:szCs w:val="24"/>
                <w:lang w:eastAsia="ru-RU"/>
              </w:rPr>
              <w:t>ПАО «Интер РАО» - контролирующее лицо ПАО «Тамбовская</w:t>
            </w:r>
            <w:r w:rsidR="00EF2426">
              <w:rPr>
                <w:rFonts w:ascii="Liberation Serif" w:eastAsia="Times New Roman" w:hAnsi="Liberation Serif" w:cs="Liberation Serif"/>
                <w:color w:val="22272F"/>
                <w:sz w:val="24"/>
                <w:szCs w:val="24"/>
                <w:lang w:eastAsia="ru-RU"/>
              </w:rPr>
              <w:t xml:space="preserve"> </w:t>
            </w:r>
            <w:bookmarkStart w:id="0" w:name="_GoBack"/>
            <w:bookmarkEnd w:id="0"/>
            <w:r w:rsidR="00ED5C1C" w:rsidRPr="005B0510">
              <w:rPr>
                <w:rFonts w:ascii="Liberation Serif" w:eastAsia="Times New Roman" w:hAnsi="Liberation Serif" w:cs="Liberation Serif"/>
                <w:color w:val="22272F"/>
                <w:sz w:val="24"/>
                <w:szCs w:val="24"/>
                <w:lang w:eastAsia="ru-RU"/>
              </w:rPr>
              <w:t>энергосбытовая компания», одновременно являющееся контролирующим лицом</w:t>
            </w:r>
            <w:r w:rsidR="00EF2426">
              <w:rPr>
                <w:rFonts w:ascii="Liberation Serif" w:eastAsia="Times New Roman" w:hAnsi="Liberation Serif" w:cs="Liberation Serif"/>
                <w:color w:val="22272F"/>
                <w:sz w:val="24"/>
                <w:szCs w:val="24"/>
                <w:lang w:eastAsia="ru-RU"/>
              </w:rPr>
              <w:t xml:space="preserve"> </w:t>
            </w:r>
            <w:r w:rsidR="00ED5C1C" w:rsidRPr="005B0510">
              <w:rPr>
                <w:rFonts w:ascii="Liberation Serif" w:eastAsia="Times New Roman" w:hAnsi="Liberation Serif" w:cs="Liberation Serif"/>
                <w:color w:val="22272F"/>
                <w:sz w:val="24"/>
                <w:szCs w:val="24"/>
                <w:lang w:eastAsia="ru-RU"/>
              </w:rPr>
              <w:t>ООО «Интер РАО – Управление Сервисами», которое является стороной в сделке,</w:t>
            </w:r>
            <w:r w:rsidR="00EF2426">
              <w:rPr>
                <w:rFonts w:ascii="Liberation Serif" w:eastAsia="Times New Roman" w:hAnsi="Liberation Serif" w:cs="Liberation Serif"/>
                <w:color w:val="22272F"/>
                <w:sz w:val="24"/>
                <w:szCs w:val="24"/>
                <w:lang w:eastAsia="ru-RU"/>
              </w:rPr>
              <w:t xml:space="preserve"> </w:t>
            </w:r>
            <w:r w:rsidR="00ED5C1C" w:rsidRPr="005B0510">
              <w:rPr>
                <w:rFonts w:ascii="Liberation Serif" w:eastAsia="Times New Roman" w:hAnsi="Liberation Serif" w:cs="Liberation Serif"/>
                <w:color w:val="22272F"/>
                <w:sz w:val="24"/>
                <w:szCs w:val="24"/>
                <w:lang w:eastAsia="ru-RU"/>
              </w:rPr>
              <w:t xml:space="preserve">признается заинтересованным на основании </w:t>
            </w:r>
            <w:proofErr w:type="spellStart"/>
            <w:r w:rsidR="00ED5C1C" w:rsidRPr="005B0510">
              <w:rPr>
                <w:rFonts w:ascii="Liberation Serif" w:eastAsia="Times New Roman" w:hAnsi="Liberation Serif" w:cs="Liberation Serif"/>
                <w:color w:val="22272F"/>
                <w:sz w:val="24"/>
                <w:szCs w:val="24"/>
                <w:lang w:eastAsia="ru-RU"/>
              </w:rPr>
              <w:t>абз</w:t>
            </w:r>
            <w:proofErr w:type="spellEnd"/>
            <w:r w:rsidR="00ED5C1C" w:rsidRPr="005B0510">
              <w:rPr>
                <w:rFonts w:ascii="Liberation Serif" w:eastAsia="Times New Roman" w:hAnsi="Liberation Serif" w:cs="Liberation Serif"/>
                <w:color w:val="22272F"/>
                <w:sz w:val="24"/>
                <w:szCs w:val="24"/>
                <w:lang w:eastAsia="ru-RU"/>
              </w:rPr>
              <w:t>. 4 п. 1 ст. 81 Федерального закона</w:t>
            </w:r>
            <w:r w:rsidR="00EF2426" w:rsidRPr="005B0510">
              <w:rPr>
                <w:rFonts w:ascii="Liberation Serif" w:eastAsia="Times New Roman" w:hAnsi="Liberation Serif" w:cs="Liberation Serif"/>
                <w:color w:val="22272F"/>
                <w:sz w:val="24"/>
                <w:szCs w:val="24"/>
                <w:lang w:eastAsia="ru-RU"/>
              </w:rPr>
              <w:t xml:space="preserve"> </w:t>
            </w:r>
            <w:r w:rsidR="00EF2426" w:rsidRPr="005B0510">
              <w:rPr>
                <w:rFonts w:ascii="Liberation Serif" w:eastAsia="Times New Roman" w:hAnsi="Liberation Serif" w:cs="Liberation Serif"/>
                <w:color w:val="22272F"/>
                <w:sz w:val="24"/>
                <w:szCs w:val="24"/>
                <w:lang w:eastAsia="ru-RU"/>
              </w:rPr>
              <w:t>от 26.12.1995 № 208-ФЗ</w:t>
            </w:r>
            <w:r w:rsidR="00EF2426">
              <w:rPr>
                <w:rFonts w:ascii="Liberation Serif" w:eastAsia="Times New Roman" w:hAnsi="Liberation Serif" w:cs="Liberation Serif"/>
                <w:color w:val="22272F"/>
                <w:sz w:val="24"/>
                <w:szCs w:val="24"/>
                <w:lang w:eastAsia="ru-RU"/>
              </w:rPr>
              <w:t xml:space="preserve"> </w:t>
            </w:r>
            <w:r w:rsidR="00ED5C1C" w:rsidRPr="005B0510">
              <w:rPr>
                <w:rFonts w:ascii="Liberation Serif" w:eastAsia="Times New Roman" w:hAnsi="Liberation Serif" w:cs="Liberation Serif"/>
                <w:color w:val="22272F"/>
                <w:sz w:val="24"/>
                <w:szCs w:val="24"/>
                <w:lang w:eastAsia="ru-RU"/>
              </w:rPr>
              <w:t>«Об акционерных обществах».</w:t>
            </w:r>
          </w:p>
          <w:p w14:paraId="5D629449" w14:textId="77777777" w:rsidR="00ED5C1C" w:rsidRPr="005B0510" w:rsidRDefault="00ED5C1C" w:rsidP="00ED5C1C">
            <w:pPr>
              <w:spacing w:after="0" w:line="240" w:lineRule="auto"/>
              <w:contextualSpacing/>
              <w:jc w:val="both"/>
              <w:rPr>
                <w:rFonts w:ascii="Liberation Serif" w:eastAsia="Times New Roman" w:hAnsi="Liberation Serif" w:cs="Liberation Serif"/>
                <w:color w:val="22272F"/>
                <w:sz w:val="24"/>
                <w:szCs w:val="24"/>
                <w:lang w:eastAsia="ru-RU"/>
              </w:rPr>
            </w:pPr>
          </w:p>
          <w:p w14:paraId="3650B31A" w14:textId="77777777" w:rsidR="00485388" w:rsidRPr="005B0510" w:rsidRDefault="00485388" w:rsidP="00485388">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эмитента</w:t>
            </w:r>
          </w:p>
          <w:p w14:paraId="50F3B700"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 xml:space="preserve">Доля участия ПАО «Интер РАО» в уставном капитале эмитента (прямое владение): </w:t>
            </w:r>
            <w:r w:rsidRPr="005B0510">
              <w:rPr>
                <w:rFonts w:ascii="Liberation Serif" w:hAnsi="Liberation Serif" w:cs="Liberation Serif"/>
                <w:b/>
                <w:i/>
                <w:sz w:val="24"/>
                <w:szCs w:val="24"/>
              </w:rPr>
              <w:t>59,38</w:t>
            </w:r>
            <w:r w:rsidRPr="005B0510">
              <w:rPr>
                <w:rFonts w:ascii="Liberation Serif" w:hAnsi="Liberation Serif" w:cs="Liberation Serif"/>
                <w:sz w:val="24"/>
                <w:szCs w:val="24"/>
              </w:rPr>
              <w:t>% (доля принадлежащих ПАО «Интер РАО» акций эмитента (прямое владение): 59,38%);</w:t>
            </w:r>
          </w:p>
          <w:p w14:paraId="30C04A93"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 xml:space="preserve">Доля участия ПАО «Интер РАО» в уставном капитале эмитента совместно с подконтрольным лицом ООО «Актив-Энергия» (косвенное владение ПАО «Интер РАО»: </w:t>
            </w:r>
            <w:r w:rsidRPr="005B0510">
              <w:rPr>
                <w:rFonts w:ascii="Liberation Serif" w:hAnsi="Liberation Serif" w:cs="Liberation Serif"/>
                <w:b/>
                <w:i/>
                <w:sz w:val="24"/>
                <w:szCs w:val="24"/>
              </w:rPr>
              <w:t>26,26%).</w:t>
            </w:r>
          </w:p>
          <w:p w14:paraId="5BF9BF7E"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50 % доли в уставном капитале ООО «Актив-Энергия» принадлежит АО «Интер РАО Капитал».</w:t>
            </w:r>
          </w:p>
          <w:p w14:paraId="173439AA"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50 % доли в уставном капитале ООО «Актив-Энергия» принадлежит ООО «МЭС-Развитие».</w:t>
            </w:r>
          </w:p>
          <w:p w14:paraId="4994F005" w14:textId="77777777" w:rsidR="00485388" w:rsidRPr="005B0510" w:rsidRDefault="00485388" w:rsidP="00485388">
            <w:pPr>
              <w:spacing w:after="0" w:line="240" w:lineRule="auto"/>
              <w:contextualSpacing/>
              <w:jc w:val="both"/>
              <w:rPr>
                <w:rFonts w:ascii="Liberation Serif" w:hAnsi="Liberation Serif" w:cs="Liberation Serif"/>
                <w:sz w:val="24"/>
                <w:szCs w:val="24"/>
              </w:rPr>
            </w:pPr>
          </w:p>
          <w:p w14:paraId="71C8D1AC"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100% акций АО «Интер РАО Капитал» принадлежит ПАО «Интер РАО».</w:t>
            </w:r>
          </w:p>
          <w:p w14:paraId="402095DE" w14:textId="77777777" w:rsidR="00485388" w:rsidRPr="005B0510" w:rsidRDefault="00485388" w:rsidP="00485388">
            <w:pPr>
              <w:spacing w:after="0" w:line="240" w:lineRule="auto"/>
              <w:contextualSpacing/>
              <w:jc w:val="both"/>
              <w:rPr>
                <w:rFonts w:ascii="Liberation Serif" w:hAnsi="Liberation Serif" w:cs="Liberation Serif"/>
                <w:sz w:val="24"/>
                <w:szCs w:val="24"/>
              </w:rPr>
            </w:pPr>
          </w:p>
          <w:p w14:paraId="3D222C28"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99,999 % доли в уставном капитале ООО «МЭС-Развитие» принадлежит АО «Мосэнергосбыт».</w:t>
            </w:r>
          </w:p>
          <w:p w14:paraId="6304D172"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0,001% доли в уставном капитале ООО «МЭС-Развитие» принадлежит ООО «Интер РАО – Цифровые решения».</w:t>
            </w:r>
          </w:p>
          <w:p w14:paraId="4AE3F73A" w14:textId="77777777" w:rsidR="00485388" w:rsidRPr="005B0510" w:rsidRDefault="00485388" w:rsidP="00485388">
            <w:pPr>
              <w:spacing w:after="0" w:line="240" w:lineRule="auto"/>
              <w:contextualSpacing/>
              <w:jc w:val="both"/>
              <w:rPr>
                <w:rFonts w:ascii="Liberation Serif" w:hAnsi="Liberation Serif" w:cs="Liberation Serif"/>
                <w:sz w:val="24"/>
                <w:szCs w:val="24"/>
              </w:rPr>
            </w:pPr>
          </w:p>
          <w:p w14:paraId="26904CBB"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100% акций АО «Мосэнергосбыт» принадлежит ПАО «Интер РАО».</w:t>
            </w:r>
          </w:p>
          <w:p w14:paraId="08DC618D" w14:textId="77777777" w:rsidR="00485388" w:rsidRPr="005B0510" w:rsidRDefault="00485388" w:rsidP="00485388">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 xml:space="preserve">100 % долями в уставном капитале ООО «Интер РАО – Цифровые решения» владеет ООО «Актив-Энергия») (доля принадлежащих ПАО «Интер РАО» совместно с подконтрольным лицом (косвенное владение ПАО «Интер РАО») акций эмитента: </w:t>
            </w:r>
            <w:r w:rsidRPr="005B0510">
              <w:rPr>
                <w:rFonts w:ascii="Liberation Serif" w:hAnsi="Liberation Serif" w:cs="Liberation Serif"/>
                <w:b/>
                <w:i/>
                <w:sz w:val="24"/>
                <w:szCs w:val="24"/>
              </w:rPr>
              <w:t>85,64%</w:t>
            </w:r>
            <w:r w:rsidRPr="005B0510">
              <w:rPr>
                <w:rFonts w:ascii="Liberation Serif" w:hAnsi="Liberation Serif" w:cs="Liberation Serif"/>
                <w:sz w:val="24"/>
                <w:szCs w:val="24"/>
              </w:rPr>
              <w:t>.</w:t>
            </w:r>
          </w:p>
          <w:p w14:paraId="70F5DD81" w14:textId="77777777" w:rsidR="00921867" w:rsidRPr="005B0510" w:rsidRDefault="00921867" w:rsidP="00921867">
            <w:pPr>
              <w:spacing w:after="0" w:line="240" w:lineRule="auto"/>
              <w:contextualSpacing/>
              <w:jc w:val="both"/>
              <w:rPr>
                <w:rFonts w:ascii="Liberation Serif" w:eastAsia="Times New Roman" w:hAnsi="Liberation Serif" w:cs="Liberation Serif"/>
                <w:color w:val="22272F"/>
                <w:sz w:val="24"/>
                <w:szCs w:val="24"/>
                <w:lang w:eastAsia="ru-RU"/>
              </w:rPr>
            </w:pPr>
          </w:p>
          <w:p w14:paraId="72671A44" w14:textId="4B0154EE" w:rsidR="00921867" w:rsidRPr="005B0510" w:rsidRDefault="00921867"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5F9C1885" w:rsidR="000F493B" w:rsidRPr="005B0510" w:rsidRDefault="00E60DB5"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Доля участия ПАО «Интер РАО» в уставном капитале юридического лица, являющегося стороной в сделке (</w:t>
            </w:r>
            <w:r w:rsidR="00C14AD5" w:rsidRPr="005B0510">
              <w:rPr>
                <w:rFonts w:ascii="Liberation Serif" w:eastAsia="Times New Roman" w:hAnsi="Liberation Serif" w:cs="Liberation Serif"/>
                <w:color w:val="22272F"/>
                <w:sz w:val="24"/>
                <w:szCs w:val="24"/>
                <w:lang w:eastAsia="ru-RU"/>
              </w:rPr>
              <w:t>ООО «</w:t>
            </w:r>
            <w:r w:rsidR="004012E0" w:rsidRPr="005B0510">
              <w:rPr>
                <w:rFonts w:ascii="Liberation Serif" w:eastAsia="Times New Roman" w:hAnsi="Liberation Serif" w:cs="Liberation Serif"/>
                <w:color w:val="22272F"/>
                <w:sz w:val="24"/>
                <w:szCs w:val="24"/>
                <w:lang w:eastAsia="ru-RU"/>
              </w:rPr>
              <w:t>Интер РАО – Управление сервисами</w:t>
            </w:r>
            <w:r w:rsidR="00C14AD5" w:rsidRPr="005B0510">
              <w:rPr>
                <w:rFonts w:ascii="Liberation Serif" w:eastAsia="Times New Roman" w:hAnsi="Liberation Serif" w:cs="Liberation Serif"/>
                <w:color w:val="22272F"/>
                <w:sz w:val="24"/>
                <w:szCs w:val="24"/>
                <w:lang w:eastAsia="ru-RU"/>
              </w:rPr>
              <w:t>»</w:t>
            </w:r>
            <w:r w:rsidRPr="005B0510">
              <w:rPr>
                <w:rFonts w:ascii="Liberation Serif" w:hAnsi="Liberation Serif" w:cs="Liberation Serif"/>
                <w:sz w:val="24"/>
                <w:szCs w:val="24"/>
              </w:rPr>
              <w:t>): 100% (косвенное владение ПАО «Интер РАО»</w:t>
            </w:r>
            <w:r w:rsidR="004012E0" w:rsidRPr="005B0510">
              <w:rPr>
                <w:rFonts w:ascii="Liberation Serif" w:hAnsi="Liberation Serif" w:cs="Liberation Serif"/>
                <w:sz w:val="24"/>
                <w:szCs w:val="24"/>
              </w:rPr>
              <w:t>)</w:t>
            </w:r>
            <w:r w:rsidR="000F493B" w:rsidRPr="005B0510">
              <w:rPr>
                <w:rFonts w:ascii="Liberation Serif" w:hAnsi="Liberation Serif" w:cs="Liberation Serif"/>
                <w:sz w:val="24"/>
                <w:szCs w:val="24"/>
              </w:rPr>
              <w:t>:</w:t>
            </w:r>
          </w:p>
          <w:p w14:paraId="6CB52016" w14:textId="77777777"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578EC747" w14:textId="45824BA4" w:rsidR="000F493B" w:rsidRPr="005B0510" w:rsidRDefault="004012E0"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99,99</w:t>
            </w:r>
            <w:r w:rsidR="000F493B" w:rsidRPr="005B0510">
              <w:rPr>
                <w:rFonts w:ascii="Liberation Serif" w:hAnsi="Liberation Serif" w:cs="Liberation Serif"/>
                <w:sz w:val="24"/>
                <w:szCs w:val="24"/>
              </w:rPr>
              <w:t xml:space="preserve">% долей в </w:t>
            </w:r>
            <w:r w:rsidR="00F656EB" w:rsidRPr="005B0510">
              <w:rPr>
                <w:rFonts w:ascii="Liberation Serif" w:hAnsi="Liberation Serif" w:cs="Liberation Serif"/>
                <w:sz w:val="24"/>
                <w:szCs w:val="24"/>
              </w:rPr>
              <w:t xml:space="preserve">уставном капитале </w:t>
            </w:r>
            <w:r w:rsidR="000F493B" w:rsidRPr="005B0510">
              <w:rPr>
                <w:rFonts w:ascii="Liberation Serif" w:hAnsi="Liberation Serif" w:cs="Liberation Serif"/>
                <w:sz w:val="24"/>
                <w:szCs w:val="24"/>
              </w:rPr>
              <w:t>ООО «</w:t>
            </w:r>
            <w:r w:rsidRPr="005B0510">
              <w:rPr>
                <w:rFonts w:ascii="Liberation Serif" w:eastAsia="Times New Roman" w:hAnsi="Liberation Serif" w:cs="Liberation Serif"/>
                <w:color w:val="22272F"/>
                <w:sz w:val="24"/>
                <w:szCs w:val="24"/>
                <w:lang w:eastAsia="ru-RU"/>
              </w:rPr>
              <w:t>Интер РАО – Управление сервисами</w:t>
            </w:r>
            <w:r w:rsidR="000F493B" w:rsidRPr="005B0510">
              <w:rPr>
                <w:rFonts w:ascii="Liberation Serif" w:hAnsi="Liberation Serif" w:cs="Liberation Serif"/>
                <w:sz w:val="24"/>
                <w:szCs w:val="24"/>
              </w:rPr>
              <w:t>» принадлежит ООО «</w:t>
            </w:r>
            <w:r w:rsidRPr="005B0510">
              <w:rPr>
                <w:rFonts w:ascii="Liberation Serif" w:hAnsi="Liberation Serif" w:cs="Liberation Serif"/>
                <w:sz w:val="24"/>
                <w:szCs w:val="24"/>
              </w:rPr>
              <w:t xml:space="preserve">Интер РАО - </w:t>
            </w:r>
            <w:proofErr w:type="spellStart"/>
            <w:r w:rsidRPr="005B0510">
              <w:rPr>
                <w:rFonts w:ascii="Liberation Serif" w:hAnsi="Liberation Serif" w:cs="Liberation Serif"/>
                <w:sz w:val="24"/>
                <w:szCs w:val="24"/>
              </w:rPr>
              <w:t>Финанс</w:t>
            </w:r>
            <w:proofErr w:type="spellEnd"/>
            <w:r w:rsidR="000F493B" w:rsidRPr="005B0510">
              <w:rPr>
                <w:rFonts w:ascii="Liberation Serif" w:hAnsi="Liberation Serif" w:cs="Liberation Serif"/>
                <w:sz w:val="24"/>
                <w:szCs w:val="24"/>
              </w:rPr>
              <w:t>»</w:t>
            </w:r>
          </w:p>
          <w:p w14:paraId="443BBB26" w14:textId="77777777"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3298BBAD" w14:textId="31FEF3E6" w:rsidR="000F493B" w:rsidRPr="005B0510" w:rsidRDefault="004012E0"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100</w:t>
            </w:r>
            <w:r w:rsidR="000F493B" w:rsidRPr="005B0510">
              <w:rPr>
                <w:rFonts w:ascii="Liberation Serif" w:hAnsi="Liberation Serif" w:cs="Liberation Serif"/>
                <w:sz w:val="24"/>
                <w:szCs w:val="24"/>
              </w:rPr>
              <w:t xml:space="preserve">% долями </w:t>
            </w:r>
            <w:r w:rsidR="00F656EB" w:rsidRPr="005B0510">
              <w:rPr>
                <w:rFonts w:ascii="Liberation Serif" w:hAnsi="Liberation Serif" w:cs="Liberation Serif"/>
                <w:sz w:val="24"/>
                <w:szCs w:val="24"/>
              </w:rPr>
              <w:t xml:space="preserve">в уставном капитале </w:t>
            </w:r>
            <w:r w:rsidR="000F493B" w:rsidRPr="005B0510">
              <w:rPr>
                <w:rFonts w:ascii="Liberation Serif" w:hAnsi="Liberation Serif" w:cs="Liberation Serif"/>
                <w:sz w:val="24"/>
                <w:szCs w:val="24"/>
              </w:rPr>
              <w:t>ООО «</w:t>
            </w:r>
            <w:r w:rsidRPr="005B0510">
              <w:rPr>
                <w:rFonts w:ascii="Liberation Serif" w:hAnsi="Liberation Serif" w:cs="Liberation Serif"/>
                <w:sz w:val="24"/>
                <w:szCs w:val="24"/>
              </w:rPr>
              <w:t xml:space="preserve">Интер РАО - </w:t>
            </w:r>
            <w:proofErr w:type="spellStart"/>
            <w:r w:rsidRPr="005B0510">
              <w:rPr>
                <w:rFonts w:ascii="Liberation Serif" w:hAnsi="Liberation Serif" w:cs="Liberation Serif"/>
                <w:sz w:val="24"/>
                <w:szCs w:val="24"/>
              </w:rPr>
              <w:t>Финанс</w:t>
            </w:r>
            <w:proofErr w:type="spellEnd"/>
            <w:r w:rsidR="000F493B" w:rsidRPr="005B0510">
              <w:rPr>
                <w:rFonts w:ascii="Liberation Serif" w:hAnsi="Liberation Serif" w:cs="Liberation Serif"/>
                <w:sz w:val="24"/>
                <w:szCs w:val="24"/>
              </w:rPr>
              <w:t xml:space="preserve">» владеет </w:t>
            </w:r>
            <w:r w:rsidRPr="005B0510">
              <w:rPr>
                <w:rFonts w:ascii="Liberation Serif" w:hAnsi="Liberation Serif" w:cs="Liberation Serif"/>
                <w:sz w:val="24"/>
                <w:szCs w:val="24"/>
              </w:rPr>
              <w:t>ПАО</w:t>
            </w:r>
            <w:r w:rsidR="000F493B" w:rsidRPr="005B0510">
              <w:rPr>
                <w:rFonts w:ascii="Liberation Serif" w:hAnsi="Liberation Serif" w:cs="Liberation Serif"/>
                <w:sz w:val="24"/>
                <w:szCs w:val="24"/>
              </w:rPr>
              <w:t xml:space="preserve"> «Интер РАО»</w:t>
            </w:r>
          </w:p>
          <w:p w14:paraId="44CFDB70" w14:textId="77777777" w:rsidR="004012E0" w:rsidRPr="005B0510" w:rsidRDefault="004012E0" w:rsidP="00921867">
            <w:pPr>
              <w:pStyle w:val="a4"/>
              <w:spacing w:after="0" w:line="240" w:lineRule="auto"/>
              <w:ind w:left="0"/>
              <w:jc w:val="both"/>
              <w:rPr>
                <w:rFonts w:ascii="Liberation Serif" w:hAnsi="Liberation Serif" w:cs="Liberation Serif"/>
                <w:sz w:val="24"/>
                <w:szCs w:val="24"/>
              </w:rPr>
            </w:pPr>
          </w:p>
          <w:p w14:paraId="43CC2E66" w14:textId="5D8AB86C" w:rsidR="00C750FF"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 xml:space="preserve">0,01 % долей в уставном капитале </w:t>
            </w:r>
            <w:r w:rsidR="004012E0" w:rsidRPr="005B0510">
              <w:rPr>
                <w:rFonts w:ascii="Liberation Serif" w:hAnsi="Liberation Serif" w:cs="Liberation Serif"/>
                <w:sz w:val="24"/>
                <w:szCs w:val="24"/>
              </w:rPr>
              <w:t>ООО «</w:t>
            </w:r>
            <w:r w:rsidR="004012E0" w:rsidRPr="005B0510">
              <w:rPr>
                <w:rFonts w:ascii="Liberation Serif" w:eastAsia="Times New Roman" w:hAnsi="Liberation Serif" w:cs="Liberation Serif"/>
                <w:color w:val="22272F"/>
                <w:sz w:val="24"/>
                <w:szCs w:val="24"/>
                <w:lang w:eastAsia="ru-RU"/>
              </w:rPr>
              <w:t>Интер РАО – Управление сервисами</w:t>
            </w:r>
            <w:r w:rsidR="004012E0" w:rsidRPr="005B0510">
              <w:rPr>
                <w:rFonts w:ascii="Liberation Serif" w:hAnsi="Liberation Serif" w:cs="Liberation Serif"/>
                <w:sz w:val="24"/>
                <w:szCs w:val="24"/>
              </w:rPr>
              <w:t xml:space="preserve">» </w:t>
            </w:r>
            <w:r w:rsidRPr="005B0510">
              <w:rPr>
                <w:rFonts w:ascii="Liberation Serif" w:hAnsi="Liberation Serif" w:cs="Liberation Serif"/>
                <w:sz w:val="24"/>
                <w:szCs w:val="24"/>
              </w:rPr>
              <w:t>владеет ООО «Актив-Энергия»</w:t>
            </w:r>
          </w:p>
          <w:p w14:paraId="62E338D4" w14:textId="4207F761"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0A3C0F36" w14:textId="03ABB623"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50 % доли в уставном капитале ООО «Актив-Энергия» принадлежит АО «Интер РАО Капитал»</w:t>
            </w:r>
          </w:p>
          <w:p w14:paraId="184018CD" w14:textId="7223E942"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50 % доли в уставном капитале ООО «Актив-Энергия» принадлежит ООО «МЭС-Развитие»</w:t>
            </w:r>
          </w:p>
          <w:p w14:paraId="66B890AB" w14:textId="77777777"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130BDA4C" w14:textId="696D77BF"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100% акций АО «Интер РАО Капитал» принадлежит ПАО «Интер РАО»</w:t>
            </w:r>
          </w:p>
          <w:p w14:paraId="0CD574EE" w14:textId="77777777" w:rsidR="00F656EB" w:rsidRPr="005B0510" w:rsidRDefault="00F656EB" w:rsidP="00921867">
            <w:pPr>
              <w:pStyle w:val="a4"/>
              <w:spacing w:after="0" w:line="240" w:lineRule="auto"/>
              <w:ind w:left="0"/>
              <w:jc w:val="both"/>
              <w:rPr>
                <w:rFonts w:ascii="Liberation Serif" w:hAnsi="Liberation Serif" w:cs="Liberation Serif"/>
                <w:sz w:val="24"/>
                <w:szCs w:val="24"/>
              </w:rPr>
            </w:pPr>
          </w:p>
          <w:p w14:paraId="37436F1A" w14:textId="042C64B5"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99,999 % доли в уставном капитале ООО «МЭС-Развитие» принадлежит АО «Мосэнергосбыт»</w:t>
            </w:r>
          </w:p>
          <w:p w14:paraId="362029A1" w14:textId="73F397AA"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0,001% доли в уставном капитале ООО «МЭС-Развитие» принадлежит ООО «Интер РАО – Цифровые решения»</w:t>
            </w:r>
          </w:p>
          <w:p w14:paraId="0AE1392F" w14:textId="77777777" w:rsidR="001738A2" w:rsidRPr="005B0510" w:rsidRDefault="001738A2" w:rsidP="001738A2">
            <w:pPr>
              <w:spacing w:after="0" w:line="240" w:lineRule="auto"/>
              <w:contextualSpacing/>
              <w:jc w:val="both"/>
              <w:rPr>
                <w:rFonts w:ascii="Liberation Serif" w:hAnsi="Liberation Serif" w:cs="Liberation Serif"/>
                <w:sz w:val="24"/>
                <w:szCs w:val="24"/>
              </w:rPr>
            </w:pPr>
          </w:p>
          <w:p w14:paraId="306AB1EF" w14:textId="0838ECCD" w:rsidR="001738A2" w:rsidRPr="005B0510" w:rsidRDefault="001738A2" w:rsidP="001738A2">
            <w:pPr>
              <w:spacing w:after="0" w:line="240" w:lineRule="auto"/>
              <w:contextualSpacing/>
              <w:jc w:val="both"/>
              <w:rPr>
                <w:rFonts w:ascii="Liberation Serif" w:hAnsi="Liberation Serif" w:cs="Liberation Serif"/>
                <w:sz w:val="24"/>
                <w:szCs w:val="24"/>
              </w:rPr>
            </w:pPr>
            <w:r w:rsidRPr="005B0510">
              <w:rPr>
                <w:rFonts w:ascii="Liberation Serif" w:hAnsi="Liberation Serif" w:cs="Liberation Serif"/>
                <w:sz w:val="24"/>
                <w:szCs w:val="24"/>
              </w:rPr>
              <w:t>100% акций АО «Мосэнергосбыт» принадлежит ПАО «Интер РАО»</w:t>
            </w:r>
          </w:p>
          <w:p w14:paraId="40494C05" w14:textId="3BAB7485" w:rsidR="00F656EB" w:rsidRPr="005B0510" w:rsidRDefault="00F656EB" w:rsidP="00921867">
            <w:pPr>
              <w:pStyle w:val="a4"/>
              <w:spacing w:after="0" w:line="240" w:lineRule="auto"/>
              <w:ind w:left="0"/>
              <w:jc w:val="both"/>
              <w:rPr>
                <w:rFonts w:ascii="Liberation Serif" w:hAnsi="Liberation Serif" w:cs="Liberation Serif"/>
                <w:sz w:val="24"/>
                <w:szCs w:val="24"/>
              </w:rPr>
            </w:pPr>
            <w:r w:rsidRPr="005B0510">
              <w:rPr>
                <w:rFonts w:ascii="Liberation Serif" w:hAnsi="Liberation Serif" w:cs="Liberation Serif"/>
                <w:sz w:val="24"/>
                <w:szCs w:val="24"/>
              </w:rPr>
              <w:t>100 % долями в уставном капитале ООО «Интер РАО – Цифровые решения» владеет ООО «Актив-Энергия»</w:t>
            </w:r>
            <w:r w:rsidR="001738A2" w:rsidRPr="005B0510">
              <w:rPr>
                <w:rFonts w:ascii="Liberation Serif" w:hAnsi="Liberation Serif" w:cs="Liberation Serif"/>
                <w:sz w:val="24"/>
                <w:szCs w:val="24"/>
              </w:rPr>
              <w:t>).</w:t>
            </w:r>
          </w:p>
          <w:p w14:paraId="7C53F02F" w14:textId="77777777" w:rsidR="00921867" w:rsidRPr="005B0510" w:rsidRDefault="00921867"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723D6564" w14:textId="77777777" w:rsidR="008B2694" w:rsidRPr="005B0510" w:rsidRDefault="008B2694"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5B0510">
              <w:rPr>
                <w:rFonts w:ascii="Liberation Serif" w:eastAsia="Times New Roman" w:hAnsi="Liberation Serif" w:cs="Liberation Serif"/>
                <w:b/>
                <w:i/>
                <w:color w:val="22272F"/>
                <w:sz w:val="24"/>
                <w:szCs w:val="24"/>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6057266E" w:rsidR="004378C7" w:rsidRPr="005B0510" w:rsidRDefault="00921867" w:rsidP="00921867">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xml:space="preserve">Решение о согласии на совершение сделки, в совершении которой имеется заинтересованность принято Советом директоров ПАО «Тамбовская энергосбытовая компания» </w:t>
            </w:r>
            <w:r w:rsidR="00485388" w:rsidRPr="005B0510">
              <w:rPr>
                <w:rFonts w:ascii="Liberation Serif" w:eastAsia="Times New Roman" w:hAnsi="Liberation Serif" w:cs="Liberation Serif"/>
                <w:color w:val="22272F"/>
                <w:sz w:val="24"/>
                <w:szCs w:val="24"/>
                <w:lang w:eastAsia="ru-RU"/>
              </w:rPr>
              <w:t>22</w:t>
            </w:r>
            <w:r w:rsidRPr="005B0510">
              <w:rPr>
                <w:rFonts w:ascii="Liberation Serif" w:eastAsia="Times New Roman" w:hAnsi="Liberation Serif" w:cs="Liberation Serif"/>
                <w:color w:val="22272F"/>
                <w:sz w:val="24"/>
                <w:szCs w:val="24"/>
                <w:lang w:eastAsia="ru-RU"/>
              </w:rPr>
              <w:t>.</w:t>
            </w:r>
            <w:r w:rsidR="00485388" w:rsidRPr="005B0510">
              <w:rPr>
                <w:rFonts w:ascii="Liberation Serif" w:eastAsia="Times New Roman" w:hAnsi="Liberation Serif" w:cs="Liberation Serif"/>
                <w:color w:val="22272F"/>
                <w:sz w:val="24"/>
                <w:szCs w:val="24"/>
                <w:lang w:eastAsia="ru-RU"/>
              </w:rPr>
              <w:t>12</w:t>
            </w:r>
            <w:r w:rsidRPr="005B0510">
              <w:rPr>
                <w:rFonts w:ascii="Liberation Serif" w:eastAsia="Times New Roman" w:hAnsi="Liberation Serif" w:cs="Liberation Serif"/>
                <w:color w:val="22272F"/>
                <w:sz w:val="24"/>
                <w:szCs w:val="24"/>
                <w:lang w:eastAsia="ru-RU"/>
              </w:rPr>
              <w:t>.</w:t>
            </w:r>
            <w:r w:rsidR="004012E0" w:rsidRPr="005B0510">
              <w:rPr>
                <w:rFonts w:ascii="Liberation Serif" w:eastAsia="Times New Roman" w:hAnsi="Liberation Serif" w:cs="Liberation Serif"/>
                <w:color w:val="22272F"/>
                <w:sz w:val="24"/>
                <w:szCs w:val="24"/>
                <w:lang w:eastAsia="ru-RU"/>
              </w:rPr>
              <w:t>2025</w:t>
            </w:r>
            <w:r w:rsidRPr="005B0510">
              <w:rPr>
                <w:rFonts w:ascii="Liberation Serif" w:eastAsia="Times New Roman" w:hAnsi="Liberation Serif" w:cs="Liberation Serif"/>
                <w:color w:val="22272F"/>
                <w:sz w:val="24"/>
                <w:szCs w:val="24"/>
                <w:lang w:eastAsia="ru-RU"/>
              </w:rPr>
              <w:t xml:space="preserve"> года (Протокол от </w:t>
            </w:r>
            <w:r w:rsidR="00485388" w:rsidRPr="005B0510">
              <w:rPr>
                <w:rFonts w:ascii="Liberation Serif" w:eastAsia="Times New Roman" w:hAnsi="Liberation Serif" w:cs="Liberation Serif"/>
                <w:color w:val="22272F"/>
                <w:sz w:val="24"/>
                <w:szCs w:val="24"/>
                <w:lang w:eastAsia="ru-RU"/>
              </w:rPr>
              <w:t>23</w:t>
            </w:r>
            <w:r w:rsidR="00013ADB" w:rsidRPr="005B0510">
              <w:rPr>
                <w:rFonts w:ascii="Liberation Serif" w:eastAsia="Times New Roman" w:hAnsi="Liberation Serif" w:cs="Liberation Serif"/>
                <w:color w:val="22272F"/>
                <w:sz w:val="24"/>
                <w:szCs w:val="24"/>
                <w:lang w:eastAsia="ru-RU"/>
              </w:rPr>
              <w:t>.</w:t>
            </w:r>
            <w:r w:rsidR="00485388" w:rsidRPr="005B0510">
              <w:rPr>
                <w:rFonts w:ascii="Liberation Serif" w:eastAsia="Times New Roman" w:hAnsi="Liberation Serif" w:cs="Liberation Serif"/>
                <w:color w:val="22272F"/>
                <w:sz w:val="24"/>
                <w:szCs w:val="24"/>
                <w:lang w:eastAsia="ru-RU"/>
              </w:rPr>
              <w:t>12</w:t>
            </w:r>
            <w:r w:rsidR="00013ADB" w:rsidRPr="005B0510">
              <w:rPr>
                <w:rFonts w:ascii="Liberation Serif" w:eastAsia="Times New Roman" w:hAnsi="Liberation Serif" w:cs="Liberation Serif"/>
                <w:color w:val="22272F"/>
                <w:sz w:val="24"/>
                <w:szCs w:val="24"/>
                <w:lang w:eastAsia="ru-RU"/>
              </w:rPr>
              <w:t>.</w:t>
            </w:r>
            <w:r w:rsidR="004012E0" w:rsidRPr="005B0510">
              <w:rPr>
                <w:rFonts w:ascii="Liberation Serif" w:eastAsia="Times New Roman" w:hAnsi="Liberation Serif" w:cs="Liberation Serif"/>
                <w:color w:val="22272F"/>
                <w:sz w:val="24"/>
                <w:szCs w:val="24"/>
                <w:lang w:eastAsia="ru-RU"/>
              </w:rPr>
              <w:t>2025</w:t>
            </w:r>
            <w:r w:rsidRPr="005B0510">
              <w:rPr>
                <w:rFonts w:ascii="Liberation Serif" w:eastAsia="Times New Roman" w:hAnsi="Liberation Serif" w:cs="Liberation Serif"/>
                <w:color w:val="22272F"/>
                <w:sz w:val="24"/>
                <w:szCs w:val="24"/>
                <w:lang w:eastAsia="ru-RU"/>
              </w:rPr>
              <w:t xml:space="preserve"> №</w:t>
            </w:r>
            <w:r w:rsidR="00485388" w:rsidRPr="005B0510">
              <w:rPr>
                <w:rFonts w:ascii="Liberation Serif" w:eastAsia="Times New Roman" w:hAnsi="Liberation Serif" w:cs="Liberation Serif"/>
                <w:color w:val="22272F"/>
                <w:sz w:val="24"/>
                <w:szCs w:val="24"/>
                <w:lang w:eastAsia="ru-RU"/>
              </w:rPr>
              <w:t>25</w:t>
            </w:r>
            <w:r w:rsidRPr="005B0510">
              <w:rPr>
                <w:rFonts w:ascii="Liberation Serif" w:eastAsia="Times New Roman" w:hAnsi="Liberation Serif" w:cs="Liberation Serif"/>
                <w:color w:val="22272F"/>
                <w:sz w:val="24"/>
                <w:szCs w:val="24"/>
                <w:lang w:eastAsia="ru-RU"/>
              </w:rPr>
              <w:t>).</w:t>
            </w:r>
          </w:p>
        </w:tc>
      </w:tr>
    </w:tbl>
    <w:p w14:paraId="20392B68" w14:textId="77777777" w:rsidR="004378C7" w:rsidRPr="005B0510"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5B0510"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w:t>
            </w:r>
          </w:p>
        </w:tc>
        <w:tc>
          <w:tcPr>
            <w:tcW w:w="1300" w:type="pct"/>
            <w:tcBorders>
              <w:top w:val="single" w:sz="6" w:space="0" w:color="000000"/>
            </w:tcBorders>
            <w:shd w:val="clear" w:color="auto" w:fill="FFFFFF"/>
            <w:hideMark/>
          </w:tcPr>
          <w:p w14:paraId="3F870A1F" w14:textId="77777777" w:rsidR="004378C7" w:rsidRPr="005B0510"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 </w:t>
            </w:r>
          </w:p>
        </w:tc>
      </w:tr>
      <w:tr w:rsidR="004378C7" w:rsidRPr="005B0510"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1085834D" w14:textId="3EC84747"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6D0AE8FA" w14:textId="1008BEFA"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p>
          <w:p w14:paraId="5698AE03" w14:textId="39F5F933"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А.С. Мурзин</w:t>
            </w:r>
          </w:p>
        </w:tc>
      </w:tr>
      <w:tr w:rsidR="004378C7" w:rsidRPr="005B0510" w14:paraId="0CF096AA" w14:textId="77777777" w:rsidTr="004378C7">
        <w:tc>
          <w:tcPr>
            <w:tcW w:w="2216" w:type="pct"/>
            <w:tcBorders>
              <w:left w:val="single" w:sz="6" w:space="0" w:color="000000"/>
            </w:tcBorders>
            <w:shd w:val="clear" w:color="auto" w:fill="FFFFFF"/>
            <w:hideMark/>
          </w:tcPr>
          <w:p w14:paraId="29AC88B1" w14:textId="676F2E71"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c>
          <w:tcPr>
            <w:tcW w:w="1300" w:type="pct"/>
            <w:shd w:val="clear" w:color="auto" w:fill="FFFFFF"/>
            <w:hideMark/>
          </w:tcPr>
          <w:p w14:paraId="5B04B3E8" w14:textId="77777777" w:rsidR="004378C7" w:rsidRPr="005B0510"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(подпись)</w:t>
            </w:r>
          </w:p>
        </w:tc>
        <w:tc>
          <w:tcPr>
            <w:tcW w:w="1484" w:type="pct"/>
            <w:tcBorders>
              <w:right w:val="single" w:sz="6" w:space="0" w:color="000000"/>
            </w:tcBorders>
            <w:shd w:val="clear" w:color="auto" w:fill="FFFFFF"/>
            <w:hideMark/>
          </w:tcPr>
          <w:p w14:paraId="5E76C1AB" w14:textId="468B37F0" w:rsidR="004378C7" w:rsidRPr="005B0510"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r>
      <w:tr w:rsidR="004378C7" w:rsidRPr="005B0510"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04D0AD8F" w14:textId="3685E0F5" w:rsidR="004378C7" w:rsidRPr="005B0510" w:rsidRDefault="004378C7" w:rsidP="00B16A48">
            <w:pPr>
              <w:spacing w:after="0" w:line="240" w:lineRule="auto"/>
              <w:contextualSpacing/>
              <w:rPr>
                <w:rFonts w:ascii="Liberation Serif" w:eastAsia="Times New Roman" w:hAnsi="Liberation Serif" w:cs="Liberation Serif"/>
                <w:color w:val="22272F"/>
                <w:sz w:val="24"/>
                <w:szCs w:val="24"/>
                <w:lang w:eastAsia="ru-RU"/>
              </w:rPr>
            </w:pPr>
            <w:r w:rsidRPr="005B0510">
              <w:rPr>
                <w:rFonts w:ascii="Liberation Serif" w:eastAsia="Times New Roman" w:hAnsi="Liberation Serif" w:cs="Liberation Serif"/>
                <w:color w:val="22272F"/>
                <w:sz w:val="24"/>
                <w:szCs w:val="24"/>
                <w:lang w:eastAsia="ru-RU"/>
              </w:rPr>
              <w:t>3.2. Дата "</w:t>
            </w:r>
            <w:r w:rsidR="005B0510">
              <w:rPr>
                <w:rFonts w:ascii="Liberation Serif" w:eastAsia="Times New Roman" w:hAnsi="Liberation Serif" w:cs="Liberation Serif"/>
                <w:color w:val="22272F"/>
                <w:sz w:val="24"/>
                <w:szCs w:val="24"/>
                <w:lang w:eastAsia="ru-RU"/>
              </w:rPr>
              <w:t>30</w:t>
            </w:r>
            <w:r w:rsidRPr="005B0510">
              <w:rPr>
                <w:rFonts w:ascii="Liberation Serif" w:eastAsia="Times New Roman" w:hAnsi="Liberation Serif" w:cs="Liberation Serif"/>
                <w:color w:val="22272F"/>
                <w:sz w:val="24"/>
                <w:szCs w:val="24"/>
                <w:lang w:eastAsia="ru-RU"/>
              </w:rPr>
              <w:t>"</w:t>
            </w:r>
            <w:r w:rsidR="00847A42" w:rsidRPr="005B0510">
              <w:rPr>
                <w:rFonts w:ascii="Liberation Serif" w:eastAsia="Times New Roman" w:hAnsi="Liberation Serif" w:cs="Liberation Serif"/>
                <w:color w:val="22272F"/>
                <w:sz w:val="24"/>
                <w:szCs w:val="24"/>
                <w:lang w:eastAsia="ru-RU"/>
              </w:rPr>
              <w:t xml:space="preserve"> </w:t>
            </w:r>
            <w:r w:rsidR="00485388" w:rsidRPr="005B0510">
              <w:rPr>
                <w:rFonts w:ascii="Liberation Serif" w:eastAsia="Times New Roman" w:hAnsi="Liberation Serif" w:cs="Liberation Serif"/>
                <w:color w:val="22272F"/>
                <w:sz w:val="24"/>
                <w:szCs w:val="24"/>
                <w:lang w:eastAsia="ru-RU"/>
              </w:rPr>
              <w:t>декабря</w:t>
            </w:r>
            <w:r w:rsidRPr="005B0510">
              <w:rPr>
                <w:rFonts w:ascii="Liberation Serif" w:eastAsia="Times New Roman" w:hAnsi="Liberation Serif" w:cs="Liberation Serif"/>
                <w:color w:val="22272F"/>
                <w:sz w:val="24"/>
                <w:szCs w:val="24"/>
                <w:lang w:eastAsia="ru-RU"/>
              </w:rPr>
              <w:t xml:space="preserve"> </w:t>
            </w:r>
            <w:r w:rsidR="004012E0" w:rsidRPr="005B0510">
              <w:rPr>
                <w:rFonts w:ascii="Liberation Serif" w:eastAsia="Times New Roman" w:hAnsi="Liberation Serif" w:cs="Liberation Serif"/>
                <w:color w:val="22272F"/>
                <w:sz w:val="24"/>
                <w:szCs w:val="24"/>
                <w:lang w:eastAsia="ru-RU"/>
              </w:rPr>
              <w:t>2025</w:t>
            </w:r>
            <w:r w:rsidRPr="005B0510">
              <w:rPr>
                <w:rFonts w:ascii="Liberation Serif" w:eastAsia="Times New Roman" w:hAnsi="Liberation Serif" w:cs="Liberation Serif"/>
                <w:color w:val="22272F"/>
                <w:sz w:val="24"/>
                <w:szCs w:val="24"/>
                <w:lang w:eastAsia="ru-RU"/>
              </w:rPr>
              <w:t xml:space="preserve"> г.</w:t>
            </w:r>
          </w:p>
        </w:tc>
      </w:tr>
    </w:tbl>
    <w:p w14:paraId="1324CC2B" w14:textId="77777777" w:rsidR="00EF5317" w:rsidRPr="005B0510" w:rsidRDefault="00EF2426" w:rsidP="008B2694">
      <w:pPr>
        <w:spacing w:after="0" w:line="240" w:lineRule="auto"/>
        <w:contextualSpacing/>
        <w:rPr>
          <w:rFonts w:ascii="Liberation Serif" w:hAnsi="Liberation Serif" w:cs="Liberation Serif"/>
          <w:sz w:val="24"/>
          <w:szCs w:val="24"/>
        </w:rPr>
      </w:pPr>
    </w:p>
    <w:sectPr w:rsidR="00EF5317" w:rsidRPr="005B0510" w:rsidSect="00E60DB5">
      <w:footerReference w:type="default" r:id="rId6"/>
      <w:pgSz w:w="11906" w:h="16838"/>
      <w:pgMar w:top="568" w:right="849"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93C59"/>
    <w:rsid w:val="000F493B"/>
    <w:rsid w:val="00124EF9"/>
    <w:rsid w:val="001738A2"/>
    <w:rsid w:val="002254DD"/>
    <w:rsid w:val="00292070"/>
    <w:rsid w:val="003274BB"/>
    <w:rsid w:val="003851A6"/>
    <w:rsid w:val="003C73DA"/>
    <w:rsid w:val="004012E0"/>
    <w:rsid w:val="00436FA7"/>
    <w:rsid w:val="004378C7"/>
    <w:rsid w:val="00457F23"/>
    <w:rsid w:val="00466B39"/>
    <w:rsid w:val="00485388"/>
    <w:rsid w:val="005721FF"/>
    <w:rsid w:val="005B0510"/>
    <w:rsid w:val="005D3D85"/>
    <w:rsid w:val="005D6D1C"/>
    <w:rsid w:val="005F56B6"/>
    <w:rsid w:val="0062600D"/>
    <w:rsid w:val="0065266E"/>
    <w:rsid w:val="006C0FD3"/>
    <w:rsid w:val="007176C4"/>
    <w:rsid w:val="00760915"/>
    <w:rsid w:val="00817ADB"/>
    <w:rsid w:val="00847A42"/>
    <w:rsid w:val="008A5603"/>
    <w:rsid w:val="008B2694"/>
    <w:rsid w:val="00913C10"/>
    <w:rsid w:val="00917523"/>
    <w:rsid w:val="00921867"/>
    <w:rsid w:val="009D7282"/>
    <w:rsid w:val="00A048BE"/>
    <w:rsid w:val="00A224B3"/>
    <w:rsid w:val="00A43677"/>
    <w:rsid w:val="00A569CA"/>
    <w:rsid w:val="00AA196B"/>
    <w:rsid w:val="00B16A48"/>
    <w:rsid w:val="00B62C89"/>
    <w:rsid w:val="00B92DAC"/>
    <w:rsid w:val="00C14AD5"/>
    <w:rsid w:val="00C750FF"/>
    <w:rsid w:val="00CC5119"/>
    <w:rsid w:val="00D2306C"/>
    <w:rsid w:val="00D626EA"/>
    <w:rsid w:val="00DA0451"/>
    <w:rsid w:val="00DF50D3"/>
    <w:rsid w:val="00E60DB5"/>
    <w:rsid w:val="00E74F2A"/>
    <w:rsid w:val="00EC510C"/>
    <w:rsid w:val="00ED5C1C"/>
    <w:rsid w:val="00EE75B5"/>
    <w:rsid w:val="00EF2426"/>
    <w:rsid w:val="00F656EB"/>
    <w:rsid w:val="00F8316D"/>
    <w:rsid w:val="00FE127A"/>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7</Pages>
  <Words>3720</Words>
  <Characters>21210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Шляхова Татьяна Владимировна</cp:lastModifiedBy>
  <cp:revision>11</cp:revision>
  <cp:lastPrinted>2024-12-16T11:54:00Z</cp:lastPrinted>
  <dcterms:created xsi:type="dcterms:W3CDTF">2025-12-29T10:19:00Z</dcterms:created>
  <dcterms:modified xsi:type="dcterms:W3CDTF">2025-12-30T08:10:00Z</dcterms:modified>
</cp:coreProperties>
</file>