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6E3CB4" w14:textId="77777777" w:rsidR="008B2694" w:rsidRPr="00243E13" w:rsidRDefault="004378C7" w:rsidP="008B2694">
      <w:pPr>
        <w:shd w:val="clear" w:color="auto" w:fill="FFFFFF"/>
        <w:spacing w:after="0" w:line="240" w:lineRule="auto"/>
        <w:contextualSpacing/>
        <w:jc w:val="center"/>
        <w:rPr>
          <w:rFonts w:ascii="Liberation Serif" w:eastAsia="Times New Roman" w:hAnsi="Liberation Serif" w:cs="Liberation Serif"/>
          <w:b/>
          <w:color w:val="22272F"/>
          <w:sz w:val="26"/>
          <w:szCs w:val="26"/>
          <w:lang w:eastAsia="ru-RU"/>
        </w:rPr>
      </w:pPr>
      <w:r w:rsidRPr="00243E13">
        <w:rPr>
          <w:rFonts w:ascii="Liberation Serif" w:eastAsia="Times New Roman" w:hAnsi="Liberation Serif" w:cs="Liberation Serif"/>
          <w:b/>
          <w:color w:val="22272F"/>
          <w:sz w:val="26"/>
          <w:szCs w:val="26"/>
          <w:lang w:eastAsia="ru-RU"/>
        </w:rPr>
        <w:t>Сообщение</w:t>
      </w:r>
      <w:r w:rsidR="008B2694" w:rsidRPr="00243E13">
        <w:rPr>
          <w:rFonts w:ascii="Liberation Serif" w:eastAsia="Times New Roman" w:hAnsi="Liberation Serif" w:cs="Liberation Serif"/>
          <w:b/>
          <w:color w:val="22272F"/>
          <w:sz w:val="26"/>
          <w:szCs w:val="26"/>
          <w:lang w:eastAsia="ru-RU"/>
        </w:rPr>
        <w:t xml:space="preserve"> </w:t>
      </w:r>
      <w:r w:rsidRPr="00243E13">
        <w:rPr>
          <w:rFonts w:ascii="Liberation Serif" w:eastAsia="Times New Roman" w:hAnsi="Liberation Serif" w:cs="Liberation Serif"/>
          <w:b/>
          <w:color w:val="22272F"/>
          <w:sz w:val="26"/>
          <w:szCs w:val="26"/>
          <w:lang w:eastAsia="ru-RU"/>
        </w:rPr>
        <w:t xml:space="preserve">о </w:t>
      </w:r>
      <w:r w:rsidR="008B2694" w:rsidRPr="00243E13">
        <w:rPr>
          <w:rFonts w:ascii="Liberation Serif" w:eastAsia="Times New Roman" w:hAnsi="Liberation Serif" w:cs="Liberation Serif"/>
          <w:b/>
          <w:color w:val="22272F"/>
          <w:sz w:val="26"/>
          <w:szCs w:val="26"/>
          <w:lang w:eastAsia="ru-RU"/>
        </w:rPr>
        <w:t>существенном факте</w:t>
      </w:r>
    </w:p>
    <w:p w14:paraId="6DB21D4C" w14:textId="7667B3EB" w:rsidR="004378C7" w:rsidRPr="00243E13" w:rsidRDefault="008B2694" w:rsidP="008B2694">
      <w:pPr>
        <w:shd w:val="clear" w:color="auto" w:fill="FFFFFF"/>
        <w:spacing w:after="0" w:line="240" w:lineRule="auto"/>
        <w:contextualSpacing/>
        <w:jc w:val="center"/>
        <w:rPr>
          <w:rFonts w:ascii="Liberation Serif" w:eastAsia="Times New Roman" w:hAnsi="Liberation Serif" w:cs="Liberation Serif"/>
          <w:b/>
          <w:color w:val="22272F"/>
          <w:sz w:val="26"/>
          <w:szCs w:val="26"/>
          <w:lang w:eastAsia="ru-RU"/>
        </w:rPr>
      </w:pPr>
      <w:r w:rsidRPr="00243E13">
        <w:rPr>
          <w:rFonts w:ascii="Liberation Serif" w:eastAsia="Times New Roman" w:hAnsi="Liberation Serif" w:cs="Liberation Serif"/>
          <w:b/>
          <w:color w:val="22272F"/>
          <w:sz w:val="26"/>
          <w:szCs w:val="26"/>
          <w:lang w:eastAsia="ru-RU"/>
        </w:rPr>
        <w:t>о совершении эмитентом сделки, в совершении которой имеется заинтересованность</w:t>
      </w:r>
    </w:p>
    <w:p w14:paraId="55B97248" w14:textId="77777777" w:rsidR="008B2694" w:rsidRPr="00243E13" w:rsidRDefault="008B2694" w:rsidP="008B2694">
      <w:pPr>
        <w:shd w:val="clear" w:color="auto" w:fill="FFFFFF"/>
        <w:spacing w:after="0" w:line="240" w:lineRule="auto"/>
        <w:contextualSpacing/>
        <w:jc w:val="center"/>
        <w:rPr>
          <w:rFonts w:ascii="Liberation Serif" w:eastAsia="Times New Roman" w:hAnsi="Liberation Serif" w:cs="Liberation Serif"/>
          <w:color w:val="22272F"/>
          <w:sz w:val="26"/>
          <w:szCs w:val="26"/>
          <w:lang w:eastAsia="ru-RU"/>
        </w:rPr>
      </w:pP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5594"/>
        <w:gridCol w:w="4596"/>
      </w:tblGrid>
      <w:tr w:rsidR="004378C7" w:rsidRPr="00243E13" w14:paraId="52247A1A" w14:textId="77777777" w:rsidTr="004378C7">
        <w:tc>
          <w:tcPr>
            <w:tcW w:w="5000" w:type="pct"/>
            <w:gridSpan w:val="2"/>
            <w:tcBorders>
              <w:top w:val="single" w:sz="6" w:space="0" w:color="000000"/>
              <w:left w:val="single" w:sz="6" w:space="0" w:color="000000"/>
              <w:right w:val="single" w:sz="6" w:space="0" w:color="000000"/>
            </w:tcBorders>
            <w:shd w:val="clear" w:color="auto" w:fill="FFFFFF"/>
            <w:hideMark/>
          </w:tcPr>
          <w:p w14:paraId="651AD9DA"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 Общие сведения</w:t>
            </w:r>
          </w:p>
        </w:tc>
      </w:tr>
      <w:tr w:rsidR="004378C7" w:rsidRPr="00243E13" w14:paraId="7C3B1C8E" w14:textId="77777777" w:rsidTr="004378C7">
        <w:tc>
          <w:tcPr>
            <w:tcW w:w="3047" w:type="pct"/>
            <w:tcBorders>
              <w:top w:val="single" w:sz="6" w:space="0" w:color="000000"/>
              <w:left w:val="single" w:sz="6" w:space="0" w:color="000000"/>
            </w:tcBorders>
            <w:shd w:val="clear" w:color="auto" w:fill="FFFFFF"/>
            <w:hideMark/>
          </w:tcPr>
          <w:p w14:paraId="5C6D2597"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1.1. Полное фирменное наименование (для коммерческой организации) или наименование (для некоммерческой организации) эмитента</w:t>
            </w:r>
          </w:p>
        </w:tc>
        <w:tc>
          <w:tcPr>
            <w:tcW w:w="1953" w:type="pct"/>
            <w:tcBorders>
              <w:top w:val="single" w:sz="6" w:space="0" w:color="000000"/>
              <w:left w:val="single" w:sz="6" w:space="0" w:color="000000"/>
              <w:right w:val="single" w:sz="6" w:space="0" w:color="000000"/>
            </w:tcBorders>
            <w:shd w:val="clear" w:color="auto" w:fill="FFFFFF"/>
            <w:hideMark/>
          </w:tcPr>
          <w:p w14:paraId="6247EC24" w14:textId="35689DC4" w:rsidR="004378C7"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Публичное акционерное общество «Тамбовская энергосбытовая компания»</w:t>
            </w:r>
          </w:p>
        </w:tc>
      </w:tr>
      <w:tr w:rsidR="004378C7" w:rsidRPr="00243E13" w14:paraId="73E8451A" w14:textId="77777777" w:rsidTr="004378C7">
        <w:tc>
          <w:tcPr>
            <w:tcW w:w="3047" w:type="pct"/>
            <w:tcBorders>
              <w:top w:val="single" w:sz="6" w:space="0" w:color="000000"/>
              <w:left w:val="single" w:sz="6" w:space="0" w:color="000000"/>
            </w:tcBorders>
            <w:shd w:val="clear" w:color="auto" w:fill="FFFFFF"/>
            <w:hideMark/>
          </w:tcPr>
          <w:p w14:paraId="02C380FB"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1.2. Адрес эмитента, указанный в едином государственном реестре юридических лиц</w:t>
            </w:r>
          </w:p>
        </w:tc>
        <w:tc>
          <w:tcPr>
            <w:tcW w:w="1953" w:type="pct"/>
            <w:tcBorders>
              <w:top w:val="single" w:sz="6" w:space="0" w:color="000000"/>
              <w:left w:val="single" w:sz="6" w:space="0" w:color="000000"/>
              <w:right w:val="single" w:sz="6" w:space="0" w:color="000000"/>
            </w:tcBorders>
            <w:shd w:val="clear" w:color="auto" w:fill="FFFFFF"/>
            <w:hideMark/>
          </w:tcPr>
          <w:p w14:paraId="2137C75F" w14:textId="1841E25A" w:rsidR="004378C7" w:rsidRPr="00243E13" w:rsidRDefault="00A4367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392000, Тамбовская обл., г. Тамбов, ул. Советская, д. 104/14</w:t>
            </w:r>
          </w:p>
        </w:tc>
      </w:tr>
      <w:tr w:rsidR="008B2694" w:rsidRPr="00243E13" w14:paraId="7E025258" w14:textId="77777777" w:rsidTr="004378C7">
        <w:tc>
          <w:tcPr>
            <w:tcW w:w="3047" w:type="pct"/>
            <w:tcBorders>
              <w:top w:val="single" w:sz="6" w:space="0" w:color="000000"/>
              <w:left w:val="single" w:sz="6" w:space="0" w:color="000000"/>
            </w:tcBorders>
            <w:shd w:val="clear" w:color="auto" w:fill="FFFFFF"/>
            <w:hideMark/>
          </w:tcPr>
          <w:p w14:paraId="30AFF321"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1.3. Основной государственный регистрационный номер (ОГРН)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690EF60D" w14:textId="1945A9B7"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1056882285129</w:t>
            </w:r>
          </w:p>
        </w:tc>
      </w:tr>
      <w:tr w:rsidR="008B2694" w:rsidRPr="00243E13" w14:paraId="2975CBF4" w14:textId="77777777" w:rsidTr="004378C7">
        <w:tc>
          <w:tcPr>
            <w:tcW w:w="3047" w:type="pct"/>
            <w:tcBorders>
              <w:top w:val="single" w:sz="6" w:space="0" w:color="000000"/>
              <w:left w:val="single" w:sz="6" w:space="0" w:color="000000"/>
            </w:tcBorders>
            <w:shd w:val="clear" w:color="auto" w:fill="FFFFFF"/>
            <w:hideMark/>
          </w:tcPr>
          <w:p w14:paraId="3A1E0350"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1.4. Идентификационный номер налогоплательщика (ИНН) эмитента (при наличии)</w:t>
            </w:r>
          </w:p>
        </w:tc>
        <w:tc>
          <w:tcPr>
            <w:tcW w:w="1953" w:type="pct"/>
            <w:tcBorders>
              <w:top w:val="single" w:sz="6" w:space="0" w:color="000000"/>
              <w:left w:val="single" w:sz="6" w:space="0" w:color="000000"/>
              <w:right w:val="single" w:sz="6" w:space="0" w:color="000000"/>
            </w:tcBorders>
            <w:shd w:val="clear" w:color="auto" w:fill="FFFFFF"/>
            <w:hideMark/>
          </w:tcPr>
          <w:p w14:paraId="2C71EBF4" w14:textId="4E0E4C0C"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6829010210</w:t>
            </w:r>
          </w:p>
        </w:tc>
      </w:tr>
      <w:tr w:rsidR="008B2694" w:rsidRPr="00243E13" w14:paraId="6C1999B1" w14:textId="77777777" w:rsidTr="004378C7">
        <w:tc>
          <w:tcPr>
            <w:tcW w:w="3047" w:type="pct"/>
            <w:tcBorders>
              <w:top w:val="single" w:sz="6" w:space="0" w:color="000000"/>
              <w:left w:val="single" w:sz="6" w:space="0" w:color="000000"/>
            </w:tcBorders>
            <w:shd w:val="clear" w:color="auto" w:fill="FFFFFF"/>
            <w:hideMark/>
          </w:tcPr>
          <w:p w14:paraId="271E2117"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1.5. Уникальный код эмитента, присвоенный Банком России</w:t>
            </w:r>
          </w:p>
        </w:tc>
        <w:tc>
          <w:tcPr>
            <w:tcW w:w="1953" w:type="pct"/>
            <w:tcBorders>
              <w:top w:val="single" w:sz="6" w:space="0" w:color="000000"/>
              <w:left w:val="single" w:sz="6" w:space="0" w:color="000000"/>
              <w:right w:val="single" w:sz="6" w:space="0" w:color="000000"/>
            </w:tcBorders>
            <w:shd w:val="clear" w:color="auto" w:fill="FFFFFF"/>
            <w:hideMark/>
          </w:tcPr>
          <w:p w14:paraId="49E833D7" w14:textId="3FCBB484"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hAnsi="Liberation Serif" w:cs="Liberation Serif"/>
                <w:color w:val="000000"/>
                <w:sz w:val="26"/>
                <w:szCs w:val="26"/>
              </w:rPr>
              <w:t>65100-</w:t>
            </w:r>
            <w:r w:rsidRPr="00243E13">
              <w:rPr>
                <w:rFonts w:ascii="Liberation Serif" w:hAnsi="Liberation Serif" w:cs="Liberation Serif"/>
                <w:color w:val="000000"/>
                <w:sz w:val="26"/>
                <w:szCs w:val="26"/>
                <w:lang w:val="en-US"/>
              </w:rPr>
              <w:t>D</w:t>
            </w:r>
          </w:p>
        </w:tc>
      </w:tr>
      <w:tr w:rsidR="008B2694" w:rsidRPr="00243E13" w14:paraId="7A9B6A5A" w14:textId="77777777" w:rsidTr="004378C7">
        <w:tc>
          <w:tcPr>
            <w:tcW w:w="3047" w:type="pct"/>
            <w:tcBorders>
              <w:top w:val="single" w:sz="6" w:space="0" w:color="000000"/>
              <w:left w:val="single" w:sz="6" w:space="0" w:color="000000"/>
            </w:tcBorders>
            <w:shd w:val="clear" w:color="auto" w:fill="FFFFFF"/>
            <w:hideMark/>
          </w:tcPr>
          <w:p w14:paraId="2D2A0C4B" w14:textId="77777777" w:rsidR="008B2694" w:rsidRPr="00243E13" w:rsidRDefault="008B2694"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1.6. Адрес страницы в сети "Интернет", используемой эмитентом для раскрытия информации</w:t>
            </w:r>
          </w:p>
        </w:tc>
        <w:tc>
          <w:tcPr>
            <w:tcW w:w="1953" w:type="pct"/>
            <w:tcBorders>
              <w:top w:val="single" w:sz="6" w:space="0" w:color="000000"/>
              <w:left w:val="single" w:sz="6" w:space="0" w:color="000000"/>
              <w:right w:val="single" w:sz="6" w:space="0" w:color="000000"/>
            </w:tcBorders>
            <w:shd w:val="clear" w:color="auto" w:fill="FFFFFF"/>
            <w:hideMark/>
          </w:tcPr>
          <w:p w14:paraId="41266FCA" w14:textId="5C9F2F04" w:rsidR="008B2694" w:rsidRPr="00243E13" w:rsidRDefault="008B2694"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Style w:val="a3"/>
                <w:rFonts w:ascii="Liberation Serif" w:hAnsi="Liberation Serif" w:cs="Liberation Serif"/>
                <w:sz w:val="26"/>
                <w:szCs w:val="26"/>
              </w:rPr>
              <w:t>http://www.e-disclosure.ru/portal/company.aspx?id=5121</w:t>
            </w:r>
          </w:p>
        </w:tc>
      </w:tr>
      <w:tr w:rsidR="004378C7" w:rsidRPr="00243E13" w14:paraId="2323F94C" w14:textId="77777777" w:rsidTr="004378C7">
        <w:tc>
          <w:tcPr>
            <w:tcW w:w="3047" w:type="pct"/>
            <w:tcBorders>
              <w:top w:val="single" w:sz="6" w:space="0" w:color="000000"/>
              <w:left w:val="single" w:sz="6" w:space="0" w:color="000000"/>
              <w:bottom w:val="single" w:sz="6" w:space="0" w:color="000000"/>
            </w:tcBorders>
            <w:shd w:val="clear" w:color="auto" w:fill="FFFFFF"/>
            <w:hideMark/>
          </w:tcPr>
          <w:p w14:paraId="374BF3F5"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1.7. Дата наступления события (существенного факта), о котором составлено сообщение</w:t>
            </w:r>
          </w:p>
        </w:tc>
        <w:tc>
          <w:tcPr>
            <w:tcW w:w="1953" w:type="pct"/>
            <w:tcBorders>
              <w:top w:val="single" w:sz="6" w:space="0" w:color="000000"/>
              <w:left w:val="single" w:sz="6" w:space="0" w:color="000000"/>
              <w:bottom w:val="single" w:sz="6" w:space="0" w:color="000000"/>
              <w:right w:val="single" w:sz="6" w:space="0" w:color="000000"/>
            </w:tcBorders>
            <w:shd w:val="clear" w:color="auto" w:fill="FFFFFF"/>
            <w:hideMark/>
          </w:tcPr>
          <w:p w14:paraId="77DAE22E" w14:textId="05390D71" w:rsidR="004378C7" w:rsidRPr="00243E13" w:rsidRDefault="003B08D3"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29.09.2025</w:t>
            </w:r>
          </w:p>
        </w:tc>
      </w:tr>
    </w:tbl>
    <w:p w14:paraId="361F9261" w14:textId="77777777" w:rsidR="004378C7" w:rsidRPr="00243E13"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10190"/>
      </w:tblGrid>
      <w:tr w:rsidR="004378C7" w:rsidRPr="00243E13" w14:paraId="408A86F7"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743F6ECC"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2. Содержание сообщения</w:t>
            </w:r>
          </w:p>
        </w:tc>
      </w:tr>
      <w:tr w:rsidR="004378C7" w:rsidRPr="00243E13" w14:paraId="4BFC1186" w14:textId="77777777" w:rsidTr="004378C7">
        <w:tc>
          <w:tcPr>
            <w:tcW w:w="5000" w:type="pct"/>
            <w:tcBorders>
              <w:top w:val="single" w:sz="6" w:space="0" w:color="000000"/>
              <w:left w:val="single" w:sz="6" w:space="0" w:color="000000"/>
              <w:bottom w:val="single" w:sz="6" w:space="0" w:color="000000"/>
              <w:right w:val="single" w:sz="6" w:space="0" w:color="000000"/>
            </w:tcBorders>
            <w:shd w:val="clear" w:color="auto" w:fill="FFFFFF"/>
            <w:hideMark/>
          </w:tcPr>
          <w:p w14:paraId="35F7A026" w14:textId="40A221D6" w:rsidR="008B2694" w:rsidRPr="00243E13" w:rsidRDefault="008B2694" w:rsidP="00760915">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лицо, которое совершило сделку, в совершении которой имеется заинтересованность:</w:t>
            </w:r>
            <w:r w:rsidRPr="00243E13">
              <w:rPr>
                <w:rFonts w:ascii="Liberation Serif" w:eastAsia="Times New Roman" w:hAnsi="Liberation Serif" w:cs="Liberation Serif"/>
                <w:color w:val="22272F"/>
                <w:sz w:val="26"/>
                <w:szCs w:val="26"/>
                <w:lang w:eastAsia="ru-RU"/>
              </w:rPr>
              <w:t xml:space="preserve"> эмитент.</w:t>
            </w:r>
          </w:p>
          <w:p w14:paraId="26F8D7A6" w14:textId="77777777" w:rsidR="00760915" w:rsidRPr="00243E13" w:rsidRDefault="00760915" w:rsidP="00760915">
            <w:pPr>
              <w:spacing w:after="0" w:line="240" w:lineRule="auto"/>
              <w:contextualSpacing/>
              <w:jc w:val="both"/>
              <w:rPr>
                <w:rFonts w:ascii="Liberation Serif" w:eastAsia="Times New Roman" w:hAnsi="Liberation Serif" w:cs="Liberation Serif"/>
                <w:color w:val="22272F"/>
                <w:sz w:val="26"/>
                <w:szCs w:val="26"/>
                <w:lang w:eastAsia="ru-RU"/>
              </w:rPr>
            </w:pPr>
          </w:p>
          <w:p w14:paraId="43021FC0" w14:textId="3375CB08" w:rsidR="008B2694" w:rsidRPr="00243E13" w:rsidRDefault="008B2694" w:rsidP="00760915">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категория сделки</w:t>
            </w:r>
            <w:r w:rsidR="00760915" w:rsidRPr="00243E13">
              <w:rPr>
                <w:rFonts w:ascii="Liberation Serif" w:eastAsia="Times New Roman" w:hAnsi="Liberation Serif" w:cs="Liberation Serif"/>
                <w:b/>
                <w:i/>
                <w:color w:val="22272F"/>
                <w:sz w:val="26"/>
                <w:szCs w:val="26"/>
                <w:lang w:eastAsia="ru-RU"/>
              </w:rPr>
              <w:t>:</w:t>
            </w:r>
            <w:r w:rsidRPr="00243E13">
              <w:rPr>
                <w:rFonts w:ascii="Liberation Serif" w:eastAsia="Times New Roman" w:hAnsi="Liberation Serif" w:cs="Liberation Serif"/>
                <w:color w:val="22272F"/>
                <w:sz w:val="26"/>
                <w:szCs w:val="26"/>
                <w:lang w:eastAsia="ru-RU"/>
              </w:rPr>
              <w:t xml:space="preserve"> сделка, в совершении которой имелась заинтересованность</w:t>
            </w:r>
            <w:r w:rsidR="00760915" w:rsidRPr="00243E13">
              <w:rPr>
                <w:rFonts w:ascii="Liberation Serif" w:eastAsia="Times New Roman" w:hAnsi="Liberation Serif" w:cs="Liberation Serif"/>
                <w:color w:val="22272F"/>
                <w:sz w:val="26"/>
                <w:szCs w:val="26"/>
                <w:lang w:eastAsia="ru-RU"/>
              </w:rPr>
              <w:t>.</w:t>
            </w:r>
          </w:p>
          <w:p w14:paraId="48FAAF92" w14:textId="77777777" w:rsidR="00760915" w:rsidRPr="00243E13" w:rsidRDefault="00760915" w:rsidP="00760915">
            <w:pPr>
              <w:spacing w:after="0" w:line="240" w:lineRule="auto"/>
              <w:contextualSpacing/>
              <w:jc w:val="both"/>
              <w:rPr>
                <w:rFonts w:ascii="Liberation Serif" w:eastAsia="Times New Roman" w:hAnsi="Liberation Serif" w:cs="Liberation Serif"/>
                <w:color w:val="22272F"/>
                <w:sz w:val="26"/>
                <w:szCs w:val="26"/>
                <w:lang w:eastAsia="ru-RU"/>
              </w:rPr>
            </w:pPr>
          </w:p>
          <w:p w14:paraId="4388E164" w14:textId="43F71576" w:rsidR="008B2694" w:rsidRPr="00243E13" w:rsidRDefault="00760915" w:rsidP="00760915">
            <w:pPr>
              <w:spacing w:after="0" w:line="240" w:lineRule="auto"/>
              <w:jc w:val="both"/>
              <w:rPr>
                <w:rFonts w:ascii="Liberation Serif" w:hAnsi="Liberation Serif" w:cs="Liberation Serif"/>
                <w:bCs/>
                <w:sz w:val="26"/>
                <w:szCs w:val="26"/>
              </w:rPr>
            </w:pPr>
            <w:r w:rsidRPr="00243E13">
              <w:rPr>
                <w:rFonts w:ascii="Liberation Serif" w:eastAsia="Times New Roman" w:hAnsi="Liberation Serif" w:cs="Liberation Serif"/>
                <w:b/>
                <w:i/>
                <w:color w:val="22272F"/>
                <w:sz w:val="26"/>
                <w:szCs w:val="26"/>
                <w:lang w:eastAsia="ru-RU"/>
              </w:rPr>
              <w:t>вид</w:t>
            </w:r>
            <w:r w:rsidR="005D3D85" w:rsidRPr="00243E13">
              <w:rPr>
                <w:rFonts w:ascii="Liberation Serif" w:eastAsia="Times New Roman" w:hAnsi="Liberation Serif" w:cs="Liberation Serif"/>
                <w:b/>
                <w:i/>
                <w:color w:val="22272F"/>
                <w:sz w:val="26"/>
                <w:szCs w:val="26"/>
                <w:lang w:eastAsia="ru-RU"/>
              </w:rPr>
              <w:t xml:space="preserve"> сделки</w:t>
            </w:r>
            <w:r w:rsidR="00A048BE" w:rsidRPr="00243E13">
              <w:rPr>
                <w:rFonts w:ascii="Liberation Serif" w:eastAsia="Times New Roman" w:hAnsi="Liberation Serif" w:cs="Liberation Serif"/>
                <w:b/>
                <w:i/>
                <w:color w:val="22272F"/>
                <w:sz w:val="26"/>
                <w:szCs w:val="26"/>
                <w:lang w:eastAsia="ru-RU"/>
              </w:rPr>
              <w:t>:</w:t>
            </w:r>
            <w:r w:rsidRPr="00243E13">
              <w:rPr>
                <w:rFonts w:ascii="Liberation Serif" w:eastAsia="Times New Roman" w:hAnsi="Liberation Serif" w:cs="Liberation Serif"/>
                <w:color w:val="22272F"/>
                <w:sz w:val="26"/>
                <w:szCs w:val="26"/>
                <w:lang w:eastAsia="ru-RU"/>
              </w:rPr>
              <w:t xml:space="preserve"> </w:t>
            </w:r>
            <w:r w:rsidR="003B08D3" w:rsidRPr="00243E13">
              <w:rPr>
                <w:rFonts w:ascii="Liberation Serif" w:eastAsia="Times New Roman" w:hAnsi="Liberation Serif" w:cs="Liberation Serif"/>
                <w:color w:val="22272F"/>
                <w:sz w:val="26"/>
                <w:szCs w:val="26"/>
                <w:lang w:eastAsia="ru-RU"/>
              </w:rPr>
              <w:t xml:space="preserve">дополнительное соглашение №1 к </w:t>
            </w:r>
            <w:r w:rsidR="00A569CA" w:rsidRPr="00243E13">
              <w:rPr>
                <w:rFonts w:ascii="Liberation Serif" w:eastAsia="Times New Roman" w:hAnsi="Liberation Serif" w:cs="Liberation Serif"/>
                <w:color w:val="22272F"/>
                <w:sz w:val="26"/>
                <w:szCs w:val="26"/>
                <w:lang w:eastAsia="ru-RU"/>
              </w:rPr>
              <w:t>договор</w:t>
            </w:r>
            <w:r w:rsidR="003B08D3" w:rsidRPr="00243E13">
              <w:rPr>
                <w:rFonts w:ascii="Liberation Serif" w:eastAsia="Times New Roman" w:hAnsi="Liberation Serif" w:cs="Liberation Serif"/>
                <w:color w:val="22272F"/>
                <w:sz w:val="26"/>
                <w:szCs w:val="26"/>
                <w:lang w:eastAsia="ru-RU"/>
              </w:rPr>
              <w:t>у</w:t>
            </w:r>
            <w:r w:rsidR="00A569CA" w:rsidRPr="00243E13">
              <w:rPr>
                <w:rFonts w:ascii="Liberation Serif" w:eastAsia="Times New Roman" w:hAnsi="Liberation Serif" w:cs="Liberation Serif"/>
                <w:color w:val="22272F"/>
                <w:sz w:val="26"/>
                <w:szCs w:val="26"/>
                <w:lang w:eastAsia="ru-RU"/>
              </w:rPr>
              <w:t xml:space="preserve"> </w:t>
            </w:r>
            <w:r w:rsidR="00A1586F" w:rsidRPr="00243E13">
              <w:rPr>
                <w:rFonts w:ascii="Liberation Serif" w:eastAsia="Times New Roman" w:hAnsi="Liberation Serif" w:cs="Liberation Serif"/>
                <w:color w:val="22272F"/>
                <w:sz w:val="26"/>
                <w:szCs w:val="26"/>
                <w:lang w:eastAsia="ru-RU"/>
              </w:rPr>
              <w:t xml:space="preserve">от 16.12.2024 </w:t>
            </w:r>
            <w:r w:rsidR="003B08D3" w:rsidRPr="00243E13">
              <w:rPr>
                <w:rFonts w:ascii="Liberation Serif" w:eastAsia="Times New Roman" w:hAnsi="Liberation Serif" w:cs="Liberation Serif"/>
                <w:color w:val="22272F"/>
                <w:sz w:val="26"/>
                <w:szCs w:val="26"/>
                <w:lang w:eastAsia="ru-RU"/>
              </w:rPr>
              <w:t xml:space="preserve">№ 6394/24 </w:t>
            </w:r>
            <w:r w:rsidR="00A569CA" w:rsidRPr="00243E13">
              <w:rPr>
                <w:rFonts w:ascii="Liberation Serif" w:eastAsia="Times New Roman" w:hAnsi="Liberation Serif" w:cs="Liberation Serif"/>
                <w:color w:val="22272F"/>
                <w:sz w:val="26"/>
                <w:szCs w:val="26"/>
                <w:lang w:eastAsia="ru-RU"/>
              </w:rPr>
              <w:t>между ПАО «Тамбовская энергосбытовая компания» и ООО «</w:t>
            </w:r>
            <w:proofErr w:type="spellStart"/>
            <w:r w:rsidR="00A569CA" w:rsidRPr="00243E13">
              <w:rPr>
                <w:rFonts w:ascii="Liberation Serif" w:eastAsia="Times New Roman" w:hAnsi="Liberation Serif" w:cs="Liberation Serif"/>
                <w:color w:val="22272F"/>
                <w:sz w:val="26"/>
                <w:szCs w:val="26"/>
                <w:lang w:eastAsia="ru-RU"/>
              </w:rPr>
              <w:t>СтройЭнергоКом</w:t>
            </w:r>
            <w:proofErr w:type="spellEnd"/>
            <w:r w:rsidR="00A569CA" w:rsidRPr="00243E13">
              <w:rPr>
                <w:rFonts w:ascii="Liberation Serif" w:eastAsia="Times New Roman" w:hAnsi="Liberation Serif" w:cs="Liberation Serif"/>
                <w:color w:val="22272F"/>
                <w:sz w:val="26"/>
                <w:szCs w:val="26"/>
                <w:lang w:eastAsia="ru-RU"/>
              </w:rPr>
              <w:t>»</w:t>
            </w:r>
            <w:r w:rsidR="00731DB7" w:rsidRPr="00243E13">
              <w:rPr>
                <w:rFonts w:ascii="Liberation Serif" w:hAnsi="Liberation Serif" w:cs="Liberation Serif"/>
                <w:bCs/>
                <w:sz w:val="26"/>
                <w:szCs w:val="26"/>
              </w:rPr>
              <w:t>.</w:t>
            </w:r>
          </w:p>
          <w:p w14:paraId="175E30C4" w14:textId="77777777" w:rsidR="00A048BE" w:rsidRPr="00243E13" w:rsidRDefault="00A048BE" w:rsidP="00760915">
            <w:pPr>
              <w:spacing w:after="0" w:line="240" w:lineRule="auto"/>
              <w:jc w:val="both"/>
              <w:rPr>
                <w:rFonts w:ascii="Liberation Serif" w:hAnsi="Liberation Serif" w:cs="Liberation Serif"/>
                <w:bCs/>
                <w:sz w:val="26"/>
                <w:szCs w:val="26"/>
              </w:rPr>
            </w:pPr>
          </w:p>
          <w:p w14:paraId="720972BC" w14:textId="12CD9011" w:rsidR="00E60DB5" w:rsidRPr="00243E13" w:rsidRDefault="00760915" w:rsidP="00E60DB5">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предмет сделки</w:t>
            </w:r>
            <w:r w:rsidR="00A048BE" w:rsidRPr="00243E13">
              <w:rPr>
                <w:rFonts w:ascii="Liberation Serif" w:eastAsia="Times New Roman" w:hAnsi="Liberation Serif" w:cs="Liberation Serif"/>
                <w:b/>
                <w:i/>
                <w:color w:val="22272F"/>
                <w:sz w:val="26"/>
                <w:szCs w:val="26"/>
                <w:lang w:eastAsia="ru-RU"/>
              </w:rPr>
              <w:t>:</w:t>
            </w:r>
            <w:r w:rsidR="005D3D85" w:rsidRPr="00243E13">
              <w:rPr>
                <w:rFonts w:ascii="Liberation Serif" w:eastAsia="Times New Roman" w:hAnsi="Liberation Serif" w:cs="Liberation Serif"/>
                <w:b/>
                <w:i/>
                <w:color w:val="22272F"/>
                <w:sz w:val="26"/>
                <w:szCs w:val="26"/>
                <w:lang w:eastAsia="ru-RU"/>
              </w:rPr>
              <w:t xml:space="preserve"> </w:t>
            </w:r>
            <w:r w:rsidR="00A1586F" w:rsidRPr="00243E13">
              <w:rPr>
                <w:rFonts w:ascii="Liberation Serif" w:eastAsia="Times New Roman" w:hAnsi="Liberation Serif" w:cs="Liberation Serif"/>
                <w:color w:val="22272F"/>
                <w:sz w:val="26"/>
                <w:szCs w:val="26"/>
                <w:lang w:eastAsia="ru-RU"/>
              </w:rPr>
              <w:t xml:space="preserve">Внесение изменений в договор </w:t>
            </w:r>
            <w:r w:rsidR="00A1586F" w:rsidRPr="00243E13">
              <w:rPr>
                <w:rFonts w:ascii="Liberation Serif" w:eastAsia="Times New Roman" w:hAnsi="Liberation Serif" w:cs="Liberation Serif"/>
                <w:color w:val="22272F"/>
                <w:sz w:val="26"/>
                <w:szCs w:val="26"/>
                <w:lang w:eastAsia="ru-RU"/>
              </w:rPr>
              <w:t>от 16.12.2024 № 6394/24</w:t>
            </w:r>
            <w:r w:rsidR="00A1586F" w:rsidRPr="00243E13">
              <w:rPr>
                <w:rFonts w:ascii="Liberation Serif" w:eastAsia="Times New Roman" w:hAnsi="Liberation Serif" w:cs="Liberation Serif"/>
                <w:color w:val="22272F"/>
                <w:sz w:val="26"/>
                <w:szCs w:val="26"/>
                <w:lang w:eastAsia="ru-RU"/>
              </w:rPr>
              <w:t>, заключенный</w:t>
            </w:r>
            <w:r w:rsidR="00A1586F" w:rsidRPr="00243E13">
              <w:rPr>
                <w:rFonts w:ascii="Liberation Serif" w:eastAsia="Times New Roman" w:hAnsi="Liberation Serif" w:cs="Liberation Serif"/>
                <w:color w:val="22272F"/>
                <w:sz w:val="26"/>
                <w:szCs w:val="26"/>
                <w:lang w:eastAsia="ru-RU"/>
              </w:rPr>
              <w:t xml:space="preserve"> между ПАО «Тамбовская энергосбытовая компания» и ООО «</w:t>
            </w:r>
            <w:proofErr w:type="spellStart"/>
            <w:r w:rsidR="00A1586F" w:rsidRPr="00243E13">
              <w:rPr>
                <w:rFonts w:ascii="Liberation Serif" w:eastAsia="Times New Roman" w:hAnsi="Liberation Serif" w:cs="Liberation Serif"/>
                <w:color w:val="22272F"/>
                <w:sz w:val="26"/>
                <w:szCs w:val="26"/>
                <w:lang w:eastAsia="ru-RU"/>
              </w:rPr>
              <w:t>СтройЭнергоКом</w:t>
            </w:r>
            <w:proofErr w:type="spellEnd"/>
            <w:r w:rsidR="00A1586F" w:rsidRPr="00243E13">
              <w:rPr>
                <w:rFonts w:ascii="Liberation Serif" w:eastAsia="Times New Roman" w:hAnsi="Liberation Serif" w:cs="Liberation Serif"/>
                <w:color w:val="22272F"/>
                <w:sz w:val="26"/>
                <w:szCs w:val="26"/>
                <w:lang w:eastAsia="ru-RU"/>
              </w:rPr>
              <w:t>»</w:t>
            </w:r>
            <w:r w:rsidR="003776D7">
              <w:rPr>
                <w:rFonts w:ascii="Liberation Serif" w:eastAsia="Times New Roman" w:hAnsi="Liberation Serif" w:cs="Liberation Serif"/>
                <w:color w:val="22272F"/>
                <w:sz w:val="26"/>
                <w:szCs w:val="26"/>
                <w:lang w:eastAsia="ru-RU"/>
              </w:rPr>
              <w:t>:</w:t>
            </w:r>
          </w:p>
          <w:p w14:paraId="4CDFEE52"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 Стороны пришли к соглашению внести в Договор следующие изменения:</w:t>
            </w:r>
          </w:p>
          <w:p w14:paraId="45C6AA56"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1.1. Изложить пункт 4.1. Договора в следующей редакции:</w:t>
            </w:r>
          </w:p>
          <w:p w14:paraId="71818A51"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«4.1. Стоимость работ по настоящему Договору является предельной и составляет 107 505 786 (сто семь миллионов пятьсот пять тысяч семьсот восемьдесят шесть) руб. 97 коп., в том числе НДС 20%, в сумме 17 917 631 (семнадцать миллионов девятьсот семнадцать тысяч шестьсот тридцать один) руб. 16 коп.».</w:t>
            </w:r>
          </w:p>
          <w:p w14:paraId="11A446E8"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1.2. Изложить пункт 4.3. Договора в следующей редакции:</w:t>
            </w:r>
          </w:p>
          <w:p w14:paraId="6640E0F6"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«4.3. В течение 5 (пяти) рабочих дней с даты получения от Подрядчика счета на авансовый платеж, Заказчик перечисляет Подрядчику аванс в сумме 14 201 517 (четырнадцать миллионов двести одна тысяча пятьсот семнадцать) руб. 13 коп., в том числе НДС 20%, в сумме 2 366 919 (два миллиона триста шестьдесят шесть тысяч девятьсот девятнадцать) руб. 52 коп.</w:t>
            </w:r>
          </w:p>
          <w:p w14:paraId="62031D6C"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Стороны договорились, что любые авансы, предварительные оплаты, рассрочки и отсрочки оплаты работ в рамках настоящего Договора не являются коммерческим кредитом по смыслу ст.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законных процентов за пользование денежными средствами на условиях и в порядке, предусмотренных ст. 317.1. Гражданского кодекса РФ.</w:t>
            </w:r>
          </w:p>
          <w:p w14:paraId="2C8CB331"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Зачет выплаченного Заказчиком авансового платежа производится пропорционально отношению суммы выплаченного Заказчиком аванса к стоимости Договора, применительно к стоимости выполненных и принятых Заказчиком работ, отраженных в Актах выполненных работ (по форме КС-2, по форме Приложения № 7 к настоящему Договору, по форме КС-3) до полного его погашения. При этом размер зачета аванса (в процентах) округляется до ближайшего большего целого числа.».</w:t>
            </w:r>
          </w:p>
          <w:p w14:paraId="2CC33B6A" w14:textId="77777777" w:rsidR="00A1586F" w:rsidRPr="00243E13" w:rsidRDefault="00A1586F" w:rsidP="00A1586F">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1.3. Изложить Приложение №4 - «График оплаты, основания для приёмки/оплаты работ» к Договору, в редакции Приложения №1 к Соглашению.</w:t>
            </w:r>
          </w:p>
          <w:p w14:paraId="07D6CA35" w14:textId="6D8BB578" w:rsidR="000F493B" w:rsidRPr="00243E13" w:rsidRDefault="000F493B" w:rsidP="003B08D3">
            <w:pPr>
              <w:autoSpaceDE w:val="0"/>
              <w:autoSpaceDN w:val="0"/>
              <w:adjustRightInd w:val="0"/>
              <w:spacing w:after="0" w:line="240" w:lineRule="auto"/>
              <w:jc w:val="both"/>
              <w:rPr>
                <w:rFonts w:ascii="Liberation Serif" w:eastAsia="Times New Roman" w:hAnsi="Liberation Serif" w:cs="Liberation Serif"/>
                <w:color w:val="22272F"/>
                <w:sz w:val="26"/>
                <w:szCs w:val="26"/>
                <w:lang w:eastAsia="ru-RU"/>
              </w:rPr>
            </w:pPr>
          </w:p>
          <w:p w14:paraId="753B8E98" w14:textId="46BE3E84" w:rsidR="008B2694" w:rsidRPr="00243E13" w:rsidRDefault="008B2694" w:rsidP="003274BB">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содержание сделки, в том числе гражданские права и обязанности, на установление, изменение или прекращение которых направлена совершенная сделка</w:t>
            </w:r>
            <w:r w:rsidR="003274BB" w:rsidRPr="00243E13">
              <w:rPr>
                <w:rFonts w:ascii="Liberation Serif" w:eastAsia="Times New Roman" w:hAnsi="Liberation Serif" w:cs="Liberation Serif"/>
                <w:b/>
                <w:i/>
                <w:color w:val="22272F"/>
                <w:sz w:val="26"/>
                <w:szCs w:val="26"/>
                <w:lang w:eastAsia="ru-RU"/>
              </w:rPr>
              <w:t>:</w:t>
            </w:r>
          </w:p>
          <w:p w14:paraId="13A8C04E" w14:textId="77777777"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 Стороны пришли к соглашению внести в Договор следующие изменения:</w:t>
            </w:r>
          </w:p>
          <w:p w14:paraId="4BE63738" w14:textId="77777777"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1.1. Изложить пункт 4.1. Договора в следующей редакции:</w:t>
            </w:r>
          </w:p>
          <w:p w14:paraId="384B932E" w14:textId="60636E5B"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«4.1. Стоимость работ по настоящему Договору является предельной и составляет 107 505 786 (сто семь миллионов пятьсот пять тысяч семьсот восемьдесят шесть) руб. 97 коп., в том числе НДС 20%, в сумме 17 917 631 (семнадцать миллионов девятьсот семнадцать тысяч шестьсот тридцать один) руб. 16 коп.».</w:t>
            </w:r>
          </w:p>
          <w:p w14:paraId="465A2015" w14:textId="77777777"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1.2. Изложить пункт 4.3. Договора в следующей редакции:</w:t>
            </w:r>
          </w:p>
          <w:p w14:paraId="214B47F4" w14:textId="19887B87"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«4.3. В течение 5 (пяти) рабочих дней с даты получения от Подрядчика счета на авансовый платеж, Заказчик перечисляет Подрядчику аванс в сумме 14 201 517 (четырнадцать миллионов двести одна тысяча пятьсот семнадцать) руб. 13 коп., в том числе НДС 20%, в сумме 2 366 919 (два миллиона триста шестьдесят шесть тысяч девятьсот девятнадцать) руб. 52 коп.</w:t>
            </w:r>
          </w:p>
          <w:p w14:paraId="48F656BA" w14:textId="5B082800"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Стороны договорились, что любые авансы, предварительные оплаты, рассрочки и отсрочки оплаты работ в рамках настоящего Договора не являются коммерческим кредитом по смыслу ст. 823 Гражданского кодекса РФ и не дают кредитору по соответствующему денежному обязательству права и не выступают основаниями для начисления и взимания законных процентов за пользование денежными средствами на условиях и в порядке, предусмотренных ст. 317.1. Гражданского кодекса РФ.</w:t>
            </w:r>
          </w:p>
          <w:p w14:paraId="52D03031" w14:textId="7E0C1020"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 xml:space="preserve">Зачет выплаченного Заказчиком авансового платежа производится пропорционально отношению суммы выплаченного Заказчиком аванса к стоимости Договора, применительно к стоимости выполненных и принятых Заказчиком работ, отраженных в Актах выполненных работ (по форме КС-2, по форме Приложения № 7 к настоящему Договору, по форме КС-3) до полного его </w:t>
            </w:r>
            <w:r w:rsidRPr="00243E13">
              <w:rPr>
                <w:rFonts w:ascii="Liberation Serif" w:hAnsi="Liberation Serif" w:cs="Liberation Serif"/>
                <w:sz w:val="26"/>
                <w:szCs w:val="26"/>
              </w:rPr>
              <w:lastRenderedPageBreak/>
              <w:t>погашения. При этом размер зачета аванса (в процентах) округляется до ближайшего большего целого числа.».</w:t>
            </w:r>
          </w:p>
          <w:p w14:paraId="7C8F60C0" w14:textId="613C6626"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1.3. Изложить Приложение №4 - «График оплаты, основания для приёмки/оплаты работ» к Договору, в редакции Приложения №1 к Соглашению.</w:t>
            </w:r>
          </w:p>
          <w:p w14:paraId="7402A851" w14:textId="3AF643D9"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2. Во всем остальном, что не предусмотрено Соглашением, Стороны руководствуются Договором и приложениями к нему.</w:t>
            </w:r>
          </w:p>
          <w:p w14:paraId="1EC0D2BA" w14:textId="4994AFBC"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3. Настоящее Соглашение вступает в силу с момента подписания его Сторонами, за исключением пункта 1.2. настоящего Соглашения и действует до полного и надлежащего исполнения Сторонами обязательств по Договору. Действие пункта 1.2. настоящего Соглашения распространяется на правоотношения Сторон, возникшие с даты заключения Договора.</w:t>
            </w:r>
          </w:p>
          <w:p w14:paraId="5AD0D581" w14:textId="1CEF059C"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4. Соглашение составлено в электронной форме, подписано усиленными квалифицированными подписями лиц, надлежаще уполномоченных Сторонами, с использованием программ для ЭВМ «</w:t>
            </w:r>
            <w:proofErr w:type="spellStart"/>
            <w:r w:rsidRPr="00243E13">
              <w:rPr>
                <w:rFonts w:ascii="Liberation Serif" w:hAnsi="Liberation Serif" w:cs="Liberation Serif"/>
                <w:sz w:val="26"/>
                <w:szCs w:val="26"/>
              </w:rPr>
              <w:t>Контур.Диадок</w:t>
            </w:r>
            <w:proofErr w:type="spellEnd"/>
            <w:r w:rsidRPr="00243E13">
              <w:rPr>
                <w:rFonts w:ascii="Liberation Serif" w:hAnsi="Liberation Serif" w:cs="Liberation Serif"/>
                <w:sz w:val="26"/>
                <w:szCs w:val="26"/>
              </w:rPr>
              <w:t>» (АО «ПФ «СКБ Контур»).</w:t>
            </w:r>
          </w:p>
          <w:p w14:paraId="189BA18A" w14:textId="77777777" w:rsidR="003B08D3"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5. К настоящему Соглашению прилагается и является его неотъемлемой частью:</w:t>
            </w:r>
          </w:p>
          <w:p w14:paraId="5BCBD9DD" w14:textId="2590DF49" w:rsidR="00A569CA" w:rsidRPr="00243E13" w:rsidRDefault="003B08D3" w:rsidP="003B08D3">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Приложение №1 - График оплаты, основания для приёмки/оплаты работ (Приложение №4 к Договору).</w:t>
            </w:r>
          </w:p>
          <w:p w14:paraId="413FB4B9" w14:textId="77777777" w:rsidR="005721FF" w:rsidRPr="00243E13" w:rsidRDefault="005721FF" w:rsidP="005721FF">
            <w:pPr>
              <w:autoSpaceDE w:val="0"/>
              <w:autoSpaceDN w:val="0"/>
              <w:adjustRightInd w:val="0"/>
              <w:spacing w:after="0" w:line="240" w:lineRule="auto"/>
              <w:contextualSpacing/>
              <w:jc w:val="both"/>
              <w:rPr>
                <w:rFonts w:ascii="Liberation Serif" w:eastAsia="Times New Roman" w:hAnsi="Liberation Serif" w:cs="Liberation Serif"/>
                <w:color w:val="22272F"/>
                <w:sz w:val="26"/>
                <w:szCs w:val="26"/>
                <w:lang w:eastAsia="ru-RU"/>
              </w:rPr>
            </w:pPr>
          </w:p>
          <w:p w14:paraId="74DA816F" w14:textId="6C08ED2A" w:rsidR="003274BB" w:rsidRPr="00243E13" w:rsidRDefault="003274BB" w:rsidP="003274BB">
            <w:pPr>
              <w:spacing w:after="0" w:line="240" w:lineRule="auto"/>
              <w:contextualSpacing/>
              <w:jc w:val="both"/>
              <w:rPr>
                <w:rFonts w:ascii="Liberation Serif" w:hAnsi="Liberation Serif" w:cs="Liberation Serif"/>
                <w:color w:val="000000"/>
                <w:sz w:val="26"/>
                <w:szCs w:val="26"/>
              </w:rPr>
            </w:pPr>
            <w:r w:rsidRPr="00243E13">
              <w:rPr>
                <w:rFonts w:ascii="Liberation Serif" w:eastAsia="Times New Roman" w:hAnsi="Liberation Serif" w:cs="Liberation Serif"/>
                <w:b/>
                <w:i/>
                <w:color w:val="22272F"/>
                <w:sz w:val="26"/>
                <w:szCs w:val="26"/>
                <w:lang w:eastAsia="ru-RU"/>
              </w:rPr>
              <w:t>стороны и выгодоприобретатели по сделке</w:t>
            </w:r>
            <w:r w:rsidR="00A048BE" w:rsidRPr="00243E13">
              <w:rPr>
                <w:rFonts w:ascii="Liberation Serif" w:eastAsia="Times New Roman" w:hAnsi="Liberation Serif" w:cs="Liberation Serif"/>
                <w:b/>
                <w:i/>
                <w:color w:val="22272F"/>
                <w:sz w:val="26"/>
                <w:szCs w:val="26"/>
                <w:lang w:eastAsia="ru-RU"/>
              </w:rPr>
              <w:t>:</w:t>
            </w:r>
          </w:p>
          <w:p w14:paraId="33CC01FC" w14:textId="6527CCD8" w:rsidR="00A569CA" w:rsidRPr="00243E13" w:rsidRDefault="00A569CA" w:rsidP="00A569CA">
            <w:pPr>
              <w:spacing w:after="0" w:line="240" w:lineRule="auto"/>
              <w:contextualSpacing/>
              <w:jc w:val="both"/>
              <w:rPr>
                <w:rFonts w:ascii="Liberation Serif" w:hAnsi="Liberation Serif" w:cs="Liberation Serif"/>
                <w:color w:val="000000"/>
                <w:sz w:val="26"/>
                <w:szCs w:val="26"/>
              </w:rPr>
            </w:pPr>
            <w:r w:rsidRPr="00243E13">
              <w:rPr>
                <w:rFonts w:ascii="Liberation Serif" w:hAnsi="Liberation Serif" w:cs="Liberation Serif"/>
                <w:color w:val="000000"/>
                <w:sz w:val="26"/>
                <w:szCs w:val="26"/>
              </w:rPr>
              <w:t>ПАО «Тамбовская энергосбытовая компания» - «Заказчик»</w:t>
            </w:r>
            <w:r w:rsidR="00731DB7" w:rsidRPr="00243E13">
              <w:rPr>
                <w:rFonts w:ascii="Liberation Serif" w:hAnsi="Liberation Serif" w:cs="Liberation Serif"/>
                <w:color w:val="000000"/>
                <w:sz w:val="26"/>
                <w:szCs w:val="26"/>
              </w:rPr>
              <w:t>.</w:t>
            </w:r>
          </w:p>
          <w:p w14:paraId="3474FAFD" w14:textId="191CC8E7" w:rsidR="00A569CA" w:rsidRPr="00243E13" w:rsidRDefault="00A569CA" w:rsidP="00A569CA">
            <w:pPr>
              <w:spacing w:after="0" w:line="240" w:lineRule="auto"/>
              <w:contextualSpacing/>
              <w:jc w:val="both"/>
              <w:rPr>
                <w:rFonts w:ascii="Liberation Serif" w:hAnsi="Liberation Serif" w:cs="Liberation Serif"/>
                <w:color w:val="000000"/>
                <w:sz w:val="26"/>
                <w:szCs w:val="26"/>
              </w:rPr>
            </w:pPr>
            <w:r w:rsidRPr="00243E13">
              <w:rPr>
                <w:rFonts w:ascii="Liberation Serif" w:hAnsi="Liberation Serif" w:cs="Liberation Serif"/>
                <w:color w:val="000000"/>
                <w:sz w:val="26"/>
                <w:szCs w:val="26"/>
              </w:rPr>
              <w:t>ООО «</w:t>
            </w:r>
            <w:proofErr w:type="spellStart"/>
            <w:r w:rsidRPr="00243E13">
              <w:rPr>
                <w:rFonts w:ascii="Liberation Serif" w:hAnsi="Liberation Serif" w:cs="Liberation Serif"/>
                <w:color w:val="000000"/>
                <w:sz w:val="26"/>
                <w:szCs w:val="26"/>
              </w:rPr>
              <w:t>СтройЭнергоКом</w:t>
            </w:r>
            <w:proofErr w:type="spellEnd"/>
            <w:r w:rsidRPr="00243E13">
              <w:rPr>
                <w:rFonts w:ascii="Liberation Serif" w:hAnsi="Liberation Serif" w:cs="Liberation Serif"/>
                <w:color w:val="000000"/>
                <w:sz w:val="26"/>
                <w:szCs w:val="26"/>
              </w:rPr>
              <w:t>»</w:t>
            </w:r>
            <w:r w:rsidR="003C73DA" w:rsidRPr="00243E13">
              <w:rPr>
                <w:rFonts w:ascii="Liberation Serif" w:hAnsi="Liberation Serif" w:cs="Liberation Serif"/>
                <w:color w:val="000000"/>
                <w:sz w:val="26"/>
                <w:szCs w:val="26"/>
              </w:rPr>
              <w:t xml:space="preserve"> </w:t>
            </w:r>
            <w:r w:rsidRPr="00243E13">
              <w:rPr>
                <w:rFonts w:ascii="Liberation Serif" w:hAnsi="Liberation Serif" w:cs="Liberation Serif"/>
                <w:color w:val="000000"/>
                <w:sz w:val="26"/>
                <w:szCs w:val="26"/>
              </w:rPr>
              <w:t>- «Подрядчик».</w:t>
            </w:r>
          </w:p>
          <w:p w14:paraId="4078CD5E" w14:textId="13988ABC" w:rsidR="00913C10" w:rsidRPr="00243E13" w:rsidRDefault="00A569CA" w:rsidP="00A569CA">
            <w:pPr>
              <w:spacing w:after="0" w:line="240" w:lineRule="auto"/>
              <w:contextualSpacing/>
              <w:jc w:val="both"/>
              <w:rPr>
                <w:rFonts w:ascii="Liberation Serif" w:hAnsi="Liberation Serif" w:cs="Liberation Serif"/>
                <w:color w:val="000000"/>
                <w:sz w:val="26"/>
                <w:szCs w:val="26"/>
              </w:rPr>
            </w:pPr>
            <w:r w:rsidRPr="00243E13">
              <w:rPr>
                <w:rFonts w:ascii="Liberation Serif" w:hAnsi="Liberation Serif" w:cs="Liberation Serif"/>
                <w:color w:val="000000"/>
                <w:sz w:val="26"/>
                <w:szCs w:val="26"/>
              </w:rPr>
              <w:t>Лицо, являющееся выгодоприобретателем по договору, отсутствует.</w:t>
            </w:r>
          </w:p>
          <w:p w14:paraId="5E0EF928" w14:textId="77777777" w:rsidR="00A569CA" w:rsidRPr="00243E13" w:rsidRDefault="00A569CA" w:rsidP="00A569CA">
            <w:pPr>
              <w:spacing w:after="0" w:line="240" w:lineRule="auto"/>
              <w:contextualSpacing/>
              <w:jc w:val="both"/>
              <w:rPr>
                <w:rFonts w:ascii="Liberation Serif" w:eastAsia="Times New Roman" w:hAnsi="Liberation Serif" w:cs="Liberation Serif"/>
                <w:b/>
                <w:i/>
                <w:color w:val="22272F"/>
                <w:sz w:val="26"/>
                <w:szCs w:val="26"/>
                <w:lang w:eastAsia="ru-RU"/>
              </w:rPr>
            </w:pPr>
          </w:p>
          <w:p w14:paraId="06C1519E" w14:textId="13818CF2" w:rsidR="003274BB" w:rsidRPr="00243E13" w:rsidRDefault="003274BB" w:rsidP="003274BB">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срок исполнения обязательств по сделке</w:t>
            </w:r>
            <w:r w:rsidR="00A048BE" w:rsidRPr="00243E13">
              <w:rPr>
                <w:rFonts w:ascii="Liberation Serif" w:eastAsia="Times New Roman" w:hAnsi="Liberation Serif" w:cs="Liberation Serif"/>
                <w:b/>
                <w:i/>
                <w:color w:val="22272F"/>
                <w:sz w:val="26"/>
                <w:szCs w:val="26"/>
                <w:lang w:eastAsia="ru-RU"/>
              </w:rPr>
              <w:t>:</w:t>
            </w:r>
          </w:p>
          <w:p w14:paraId="6C13104F" w14:textId="58CB1877" w:rsidR="00DA0451" w:rsidRPr="00243E13" w:rsidRDefault="00DA0451" w:rsidP="00DA0451">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Сроки выполнения работы: в соответствии с Графиком выполнения работ (Приложение № 2 к Договору).</w:t>
            </w:r>
          </w:p>
          <w:p w14:paraId="326584BC" w14:textId="1FC8BCD2" w:rsidR="00DA0451" w:rsidRPr="00243E13" w:rsidRDefault="00DA0451" w:rsidP="00DA0451">
            <w:pPr>
              <w:autoSpaceDE w:val="0"/>
              <w:autoSpaceDN w:val="0"/>
              <w:adjustRightInd w:val="0"/>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Начальный срок выполнения работ: с момента получения Подрядчиком письменного уведомления от Заказчика о возможности начала работ, но не ранее «01» января 2025 г. Допускается направление уведомления по электронной почте Подрядчика, указанной в Договоре.</w:t>
            </w:r>
          </w:p>
          <w:p w14:paraId="588FB5CD" w14:textId="13710E4F" w:rsidR="003274BB" w:rsidRPr="00243E13" w:rsidRDefault="00DA0451" w:rsidP="00DA0451">
            <w:pPr>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Конечный срок выполнения работ: «31» декабря 2025 года</w:t>
            </w:r>
            <w:r w:rsidR="00A1586F" w:rsidRPr="00243E13">
              <w:rPr>
                <w:rFonts w:ascii="Liberation Serif" w:hAnsi="Liberation Serif" w:cs="Liberation Serif"/>
                <w:sz w:val="26"/>
                <w:szCs w:val="26"/>
              </w:rPr>
              <w:t>.</w:t>
            </w:r>
          </w:p>
          <w:p w14:paraId="23DB0115" w14:textId="595EED84" w:rsidR="00243E13" w:rsidRPr="00243E13" w:rsidRDefault="00A1586F" w:rsidP="00DA0451">
            <w:pPr>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Срок</w:t>
            </w:r>
            <w:r w:rsidR="00243E13" w:rsidRPr="00243E13">
              <w:rPr>
                <w:rFonts w:ascii="Liberation Serif" w:hAnsi="Liberation Serif" w:cs="Liberation Serif"/>
                <w:sz w:val="26"/>
                <w:szCs w:val="26"/>
              </w:rPr>
              <w:t>и</w:t>
            </w:r>
            <w:r w:rsidRPr="00243E13">
              <w:rPr>
                <w:rFonts w:ascii="Liberation Serif" w:hAnsi="Liberation Serif" w:cs="Liberation Serif"/>
                <w:sz w:val="26"/>
                <w:szCs w:val="26"/>
              </w:rPr>
              <w:t xml:space="preserve"> оплаты по </w:t>
            </w:r>
            <w:r w:rsidR="00243E13" w:rsidRPr="00243E13">
              <w:rPr>
                <w:rFonts w:ascii="Liberation Serif" w:hAnsi="Liberation Serif" w:cs="Liberation Serif"/>
                <w:sz w:val="26"/>
                <w:szCs w:val="26"/>
              </w:rPr>
              <w:t>Д</w:t>
            </w:r>
            <w:r w:rsidRPr="00243E13">
              <w:rPr>
                <w:rFonts w:ascii="Liberation Serif" w:hAnsi="Liberation Serif" w:cs="Liberation Serif"/>
                <w:sz w:val="26"/>
                <w:szCs w:val="26"/>
              </w:rPr>
              <w:t>оговору</w:t>
            </w:r>
            <w:r w:rsidR="00243E13" w:rsidRPr="00243E13">
              <w:rPr>
                <w:rFonts w:ascii="Liberation Serif" w:hAnsi="Liberation Serif" w:cs="Liberation Serif"/>
                <w:sz w:val="26"/>
                <w:szCs w:val="26"/>
              </w:rPr>
              <w:t xml:space="preserve"> в редакции дополнительного соглашения №1 установлены в соответствии с п.4.3. </w:t>
            </w:r>
            <w:r w:rsidR="0095379A">
              <w:rPr>
                <w:rFonts w:ascii="Liberation Serif" w:hAnsi="Liberation Serif" w:cs="Liberation Serif"/>
                <w:sz w:val="26"/>
                <w:szCs w:val="26"/>
              </w:rPr>
              <w:t>Договора</w:t>
            </w:r>
            <w:r w:rsidR="00243E13" w:rsidRPr="00243E13">
              <w:rPr>
                <w:rFonts w:ascii="Liberation Serif" w:hAnsi="Liberation Serif" w:cs="Liberation Serif"/>
                <w:sz w:val="26"/>
                <w:szCs w:val="26"/>
              </w:rPr>
              <w:t xml:space="preserve"> и </w:t>
            </w:r>
            <w:r w:rsidR="00243E13" w:rsidRPr="00243E13">
              <w:rPr>
                <w:rFonts w:ascii="Liberation Serif" w:hAnsi="Liberation Serif" w:cs="Liberation Serif"/>
                <w:sz w:val="26"/>
                <w:szCs w:val="26"/>
              </w:rPr>
              <w:t>Приложени</w:t>
            </w:r>
            <w:r w:rsidR="00243E13" w:rsidRPr="00243E13">
              <w:rPr>
                <w:rFonts w:ascii="Liberation Serif" w:hAnsi="Liberation Serif" w:cs="Liberation Serif"/>
                <w:sz w:val="26"/>
                <w:szCs w:val="26"/>
              </w:rPr>
              <w:t>я</w:t>
            </w:r>
            <w:r w:rsidR="00243E13" w:rsidRPr="00243E13">
              <w:rPr>
                <w:rFonts w:ascii="Liberation Serif" w:hAnsi="Liberation Serif" w:cs="Liberation Serif"/>
                <w:sz w:val="26"/>
                <w:szCs w:val="26"/>
              </w:rPr>
              <w:t xml:space="preserve"> №</w:t>
            </w:r>
            <w:r w:rsidR="0095379A">
              <w:rPr>
                <w:rFonts w:ascii="Liberation Serif" w:hAnsi="Liberation Serif" w:cs="Liberation Serif"/>
                <w:sz w:val="26"/>
                <w:szCs w:val="26"/>
              </w:rPr>
              <w:t>4 к Договору</w:t>
            </w:r>
            <w:r w:rsidR="00243E13" w:rsidRPr="00243E13">
              <w:rPr>
                <w:rFonts w:ascii="Liberation Serif" w:hAnsi="Liberation Serif" w:cs="Liberation Serif"/>
                <w:sz w:val="26"/>
                <w:szCs w:val="26"/>
              </w:rPr>
              <w:t xml:space="preserve"> </w:t>
            </w:r>
            <w:r w:rsidR="00243E13" w:rsidRPr="00243E13">
              <w:rPr>
                <w:rFonts w:ascii="Liberation Serif" w:hAnsi="Liberation Serif" w:cs="Liberation Serif"/>
                <w:sz w:val="26"/>
                <w:szCs w:val="26"/>
              </w:rPr>
              <w:t>- График оплаты, основания для приёмки/оплаты работ</w:t>
            </w:r>
            <w:bookmarkStart w:id="0" w:name="_GoBack"/>
            <w:bookmarkEnd w:id="0"/>
            <w:r w:rsidR="00243E13" w:rsidRPr="00243E13">
              <w:rPr>
                <w:rFonts w:ascii="Liberation Serif" w:hAnsi="Liberation Serif" w:cs="Liberation Serif"/>
                <w:sz w:val="26"/>
                <w:szCs w:val="26"/>
              </w:rPr>
              <w:t>.</w:t>
            </w:r>
          </w:p>
          <w:p w14:paraId="2F4A83B1" w14:textId="1B739830" w:rsidR="00DA0451" w:rsidRPr="00243E13" w:rsidRDefault="003B08D3" w:rsidP="003B08D3">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Дополнительное соглашение вступает в силу с момента подписания его Сторонами, за исключением пункта 1.2. Соглашения и действует до полного и надлежащего исполнения Сторонами обязательств по Договору. Действие пункта 1.2. настоящего Соглашения распространяется на правоотношения Сторон, возникшие с даты заключения Договора.</w:t>
            </w:r>
          </w:p>
          <w:p w14:paraId="3CA22B4D" w14:textId="77777777" w:rsidR="003B08D3" w:rsidRPr="00243E13" w:rsidRDefault="003B08D3" w:rsidP="003B08D3">
            <w:pPr>
              <w:spacing w:after="0" w:line="240" w:lineRule="auto"/>
              <w:contextualSpacing/>
              <w:jc w:val="both"/>
              <w:rPr>
                <w:rFonts w:ascii="Liberation Serif" w:eastAsia="Times New Roman" w:hAnsi="Liberation Serif" w:cs="Liberation Serif"/>
                <w:color w:val="22272F"/>
                <w:sz w:val="26"/>
                <w:szCs w:val="26"/>
                <w:lang w:eastAsia="ru-RU"/>
              </w:rPr>
            </w:pPr>
          </w:p>
          <w:p w14:paraId="67162A28" w14:textId="44A32414" w:rsidR="003274BB" w:rsidRPr="00243E13" w:rsidRDefault="003274BB" w:rsidP="003274BB">
            <w:pPr>
              <w:spacing w:after="0" w:line="240" w:lineRule="auto"/>
              <w:contextualSpacing/>
              <w:jc w:val="both"/>
              <w:rPr>
                <w:rFonts w:ascii="Liberation Serif" w:hAnsi="Liberation Serif" w:cs="Liberation Serif"/>
                <w:sz w:val="26"/>
                <w:szCs w:val="26"/>
              </w:rPr>
            </w:pPr>
            <w:r w:rsidRPr="00243E13">
              <w:rPr>
                <w:rFonts w:ascii="Liberation Serif" w:eastAsia="Times New Roman" w:hAnsi="Liberation Serif" w:cs="Liberation Serif"/>
                <w:b/>
                <w:i/>
                <w:color w:val="22272F"/>
                <w:sz w:val="26"/>
                <w:szCs w:val="26"/>
                <w:lang w:eastAsia="ru-RU"/>
              </w:rPr>
              <w:t>размер сделки в денежном выражении:</w:t>
            </w:r>
            <w:r w:rsidRPr="00243E13">
              <w:rPr>
                <w:rFonts w:ascii="Liberation Serif" w:hAnsi="Liberation Serif" w:cs="Liberation Serif"/>
                <w:color w:val="000000"/>
                <w:sz w:val="26"/>
                <w:szCs w:val="26"/>
              </w:rPr>
              <w:t xml:space="preserve"> </w:t>
            </w:r>
          </w:p>
          <w:p w14:paraId="641F6E4D" w14:textId="1D1E98CB" w:rsidR="00917523" w:rsidRPr="00243E13" w:rsidRDefault="003B08D3" w:rsidP="003B08D3">
            <w:pPr>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Стоимость работ по настоящему Договору является предельной и составляет 107 505 786 (сто семь миллионов пятьсот пять тысяч семьсот восемьдесят шесть) руб. 97 коп., в том числе НДС 20%, в сумме 17 917 631 (семнадцать миллионов девятьсот семнадцать тысяч шестьсот тридцать один) руб. 16 коп.</w:t>
            </w:r>
          </w:p>
          <w:p w14:paraId="39D85F3D" w14:textId="77777777" w:rsidR="003B08D3" w:rsidRPr="00243E13" w:rsidRDefault="003B08D3" w:rsidP="003B08D3">
            <w:pPr>
              <w:spacing w:after="0" w:line="240" w:lineRule="auto"/>
              <w:contextualSpacing/>
              <w:jc w:val="both"/>
              <w:rPr>
                <w:rFonts w:ascii="Liberation Serif" w:eastAsia="Times New Roman" w:hAnsi="Liberation Serif" w:cs="Liberation Serif"/>
                <w:color w:val="22272F"/>
                <w:sz w:val="26"/>
                <w:szCs w:val="26"/>
                <w:lang w:eastAsia="ru-RU"/>
              </w:rPr>
            </w:pPr>
          </w:p>
          <w:p w14:paraId="7EB07215" w14:textId="06DF4C4E" w:rsidR="00913C10" w:rsidRPr="00243E13" w:rsidRDefault="00913C10" w:rsidP="003C73DA">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 xml:space="preserve">отношение цены и балансовой стоимости имущества, на приобретение, отчуждение или возможность отчуждения которого направлена сделка, в процентах к стоимости активов эмитента, определенной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 </w:t>
            </w:r>
            <w:r w:rsidR="003B08D3" w:rsidRPr="00243E13">
              <w:rPr>
                <w:rFonts w:ascii="Liberation Serif" w:eastAsia="Times New Roman" w:hAnsi="Liberation Serif" w:cs="Liberation Serif"/>
                <w:color w:val="22272F"/>
                <w:sz w:val="26"/>
                <w:szCs w:val="26"/>
                <w:lang w:eastAsia="ru-RU"/>
              </w:rPr>
              <w:t>4,19</w:t>
            </w:r>
            <w:r w:rsidR="003C73DA" w:rsidRPr="00243E13">
              <w:rPr>
                <w:rFonts w:ascii="Liberation Serif" w:eastAsia="Times New Roman" w:hAnsi="Liberation Serif" w:cs="Liberation Serif"/>
                <w:color w:val="22272F"/>
                <w:sz w:val="26"/>
                <w:szCs w:val="26"/>
                <w:lang w:eastAsia="ru-RU"/>
              </w:rPr>
              <w:t xml:space="preserve"> %</w:t>
            </w:r>
          </w:p>
          <w:p w14:paraId="2460464A" w14:textId="77777777" w:rsidR="00913C10" w:rsidRPr="00243E13" w:rsidRDefault="00913C10" w:rsidP="00913C10">
            <w:pPr>
              <w:spacing w:after="0" w:line="240" w:lineRule="auto"/>
              <w:contextualSpacing/>
              <w:jc w:val="both"/>
              <w:rPr>
                <w:rFonts w:ascii="Liberation Serif" w:eastAsia="Times New Roman" w:hAnsi="Liberation Serif" w:cs="Liberation Serif"/>
                <w:b/>
                <w:i/>
                <w:color w:val="22272F"/>
                <w:sz w:val="26"/>
                <w:szCs w:val="26"/>
                <w:lang w:eastAsia="ru-RU"/>
              </w:rPr>
            </w:pPr>
          </w:p>
          <w:p w14:paraId="13C243F9" w14:textId="77777777" w:rsidR="00A048BE" w:rsidRPr="00243E13" w:rsidRDefault="00913C10" w:rsidP="00913C10">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стоимость активов эмитента, определенная по данным бухгалтерской (финансовой) отчетности указанных лиц на последнюю отчетную дату (дату окончания последнего предшествующего совершению сделки завершенного отчетного периода):</w:t>
            </w:r>
          </w:p>
          <w:p w14:paraId="7D39004D" w14:textId="0686457F" w:rsidR="00E60DB5" w:rsidRPr="00243E13" w:rsidRDefault="003B08D3"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xml:space="preserve">2 568 607 </w:t>
            </w:r>
            <w:r w:rsidR="003C73DA" w:rsidRPr="00243E13">
              <w:rPr>
                <w:rFonts w:ascii="Liberation Serif" w:eastAsia="Times New Roman" w:hAnsi="Liberation Serif" w:cs="Liberation Serif"/>
                <w:color w:val="22272F"/>
                <w:sz w:val="26"/>
                <w:szCs w:val="26"/>
                <w:lang w:eastAsia="ru-RU"/>
              </w:rPr>
              <w:t>тыс. рублей.</w:t>
            </w:r>
          </w:p>
          <w:p w14:paraId="426C9CC4" w14:textId="77777777" w:rsidR="003C73DA" w:rsidRPr="00243E13" w:rsidRDefault="003C73DA" w:rsidP="00913C10">
            <w:pPr>
              <w:spacing w:after="0" w:line="240" w:lineRule="auto"/>
              <w:contextualSpacing/>
              <w:jc w:val="both"/>
              <w:rPr>
                <w:rFonts w:ascii="Liberation Serif" w:eastAsia="Times New Roman" w:hAnsi="Liberation Serif" w:cs="Liberation Serif"/>
                <w:color w:val="22272F"/>
                <w:sz w:val="26"/>
                <w:szCs w:val="26"/>
                <w:lang w:eastAsia="ru-RU"/>
              </w:rPr>
            </w:pPr>
          </w:p>
          <w:p w14:paraId="2B00DA30" w14:textId="2D616A35" w:rsidR="008B2694" w:rsidRPr="00243E13" w:rsidRDefault="008B2694"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дата совершения сделки</w:t>
            </w:r>
            <w:r w:rsidR="00913C10" w:rsidRPr="00243E13">
              <w:rPr>
                <w:rFonts w:ascii="Liberation Serif" w:eastAsia="Times New Roman" w:hAnsi="Liberation Serif" w:cs="Liberation Serif"/>
                <w:b/>
                <w:i/>
                <w:color w:val="22272F"/>
                <w:sz w:val="26"/>
                <w:szCs w:val="26"/>
                <w:lang w:eastAsia="ru-RU"/>
              </w:rPr>
              <w:t xml:space="preserve">: </w:t>
            </w:r>
            <w:r w:rsidR="00E177E6" w:rsidRPr="00243E13">
              <w:rPr>
                <w:rFonts w:ascii="Liberation Serif" w:eastAsia="Times New Roman" w:hAnsi="Liberation Serif" w:cs="Liberation Serif"/>
                <w:color w:val="22272F"/>
                <w:sz w:val="26"/>
                <w:szCs w:val="26"/>
                <w:lang w:eastAsia="ru-RU"/>
              </w:rPr>
              <w:t>29.09.2025</w:t>
            </w:r>
            <w:r w:rsidR="00243E13" w:rsidRPr="00243E13">
              <w:rPr>
                <w:rFonts w:ascii="Liberation Serif" w:eastAsia="Times New Roman" w:hAnsi="Liberation Serif" w:cs="Liberation Serif"/>
                <w:color w:val="22272F"/>
                <w:sz w:val="26"/>
                <w:szCs w:val="26"/>
                <w:lang w:eastAsia="ru-RU"/>
              </w:rPr>
              <w:t>.</w:t>
            </w:r>
          </w:p>
          <w:p w14:paraId="336F8852" w14:textId="77777777" w:rsidR="00913C10" w:rsidRPr="00243E1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p>
          <w:p w14:paraId="5ABF26B9" w14:textId="43C2E0A2" w:rsidR="008B2694" w:rsidRPr="00243E13" w:rsidRDefault="008B2694" w:rsidP="00913C10">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 xml:space="preserve">полное фирменное наименование (для коммерческой организации) или наименование (для некоммерческой организации), место нахождения юридического лица или фамилия, имя, отчество (последнее при наличии) физического лица, признанных в соответствии с </w:t>
            </w:r>
            <w:r w:rsidRPr="00243E13">
              <w:rPr>
                <w:rFonts w:ascii="Liberation Serif" w:eastAsia="Times New Roman" w:hAnsi="Liberation Serif" w:cs="Liberation Serif"/>
                <w:b/>
                <w:i/>
                <w:color w:val="22272F"/>
                <w:sz w:val="26"/>
                <w:szCs w:val="26"/>
                <w:lang w:eastAsia="ru-RU"/>
              </w:rPr>
              <w:lastRenderedPageBreak/>
              <w:t>законодательством Российской Федерации лицом, заинтересованным в совершении эмитентом или подконтрольной эмитенту организацией, имеющей для него существенное значение, сделки, а также основание, по которому указанное лицо признано заинтересованным в совершении сделки, доля участия заинтересованного лица в уставном капитале (доля принадлежащих заинтересованному лицу акций) эмитента или подконтрольной эмитенту организации, имеющей для него существенное значение (если сделка совершается указанной организацией), и юридического лица, являющегося стороной в сделке</w:t>
            </w:r>
            <w:r w:rsidR="00913C10" w:rsidRPr="00243E13">
              <w:rPr>
                <w:rFonts w:ascii="Liberation Serif" w:eastAsia="Times New Roman" w:hAnsi="Liberation Serif" w:cs="Liberation Serif"/>
                <w:b/>
                <w:i/>
                <w:color w:val="22272F"/>
                <w:sz w:val="26"/>
                <w:szCs w:val="26"/>
                <w:lang w:eastAsia="ru-RU"/>
              </w:rPr>
              <w:t>:</w:t>
            </w:r>
          </w:p>
          <w:p w14:paraId="26308689" w14:textId="1E1F9B5C" w:rsidR="00913C10" w:rsidRPr="00243E1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полное фирменное наименование</w:t>
            </w:r>
            <w:r w:rsidR="00921867" w:rsidRPr="00243E13">
              <w:rPr>
                <w:rFonts w:ascii="Liberation Serif" w:eastAsia="Times New Roman" w:hAnsi="Liberation Serif" w:cs="Liberation Serif"/>
                <w:b/>
                <w:i/>
                <w:color w:val="22272F"/>
                <w:sz w:val="26"/>
                <w:szCs w:val="26"/>
                <w:lang w:eastAsia="ru-RU"/>
              </w:rPr>
              <w:t xml:space="preserve"> -</w:t>
            </w:r>
            <w:r w:rsidRPr="00243E13">
              <w:rPr>
                <w:rFonts w:ascii="Liberation Serif" w:eastAsia="Times New Roman" w:hAnsi="Liberation Serif" w:cs="Liberation Serif"/>
                <w:b/>
                <w:i/>
                <w:color w:val="22272F"/>
                <w:sz w:val="26"/>
                <w:szCs w:val="26"/>
                <w:lang w:eastAsia="ru-RU"/>
              </w:rPr>
              <w:t xml:space="preserve"> </w:t>
            </w:r>
            <w:r w:rsidRPr="00243E13">
              <w:rPr>
                <w:rFonts w:ascii="Liberation Serif" w:eastAsia="Times New Roman" w:hAnsi="Liberation Serif" w:cs="Liberation Serif"/>
                <w:color w:val="22272F"/>
                <w:sz w:val="26"/>
                <w:szCs w:val="26"/>
                <w:lang w:eastAsia="ru-RU"/>
              </w:rPr>
              <w:t>Публичное акционерное общество «Интер РАО ЕЭС»</w:t>
            </w:r>
            <w:r w:rsidR="00A430F0">
              <w:rPr>
                <w:rFonts w:ascii="Liberation Serif" w:eastAsia="Times New Roman" w:hAnsi="Liberation Serif" w:cs="Liberation Serif"/>
                <w:color w:val="22272F"/>
                <w:sz w:val="26"/>
                <w:szCs w:val="26"/>
                <w:lang w:eastAsia="ru-RU"/>
              </w:rPr>
              <w:t>.</w:t>
            </w:r>
          </w:p>
          <w:p w14:paraId="72479A3B" w14:textId="3D97E932" w:rsidR="005D3D85" w:rsidRPr="00243E13" w:rsidRDefault="005D3D85"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сокращенное наименование</w:t>
            </w:r>
            <w:r w:rsidRPr="00243E13">
              <w:rPr>
                <w:rFonts w:ascii="Liberation Serif" w:eastAsia="Times New Roman" w:hAnsi="Liberation Serif" w:cs="Liberation Serif"/>
                <w:color w:val="22272F"/>
                <w:sz w:val="26"/>
                <w:szCs w:val="26"/>
                <w:lang w:eastAsia="ru-RU"/>
              </w:rPr>
              <w:t xml:space="preserve"> – ПАО «Интер РАО»</w:t>
            </w:r>
            <w:r w:rsidR="00A430F0">
              <w:rPr>
                <w:rFonts w:ascii="Liberation Serif" w:eastAsia="Times New Roman" w:hAnsi="Liberation Serif" w:cs="Liberation Serif"/>
                <w:color w:val="22272F"/>
                <w:sz w:val="26"/>
                <w:szCs w:val="26"/>
                <w:lang w:eastAsia="ru-RU"/>
              </w:rPr>
              <w:t>.</w:t>
            </w:r>
          </w:p>
          <w:p w14:paraId="45FBF251" w14:textId="07D9F5AA" w:rsidR="00913C10" w:rsidRPr="00243E1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место нахождения юридического лица</w:t>
            </w:r>
            <w:r w:rsidR="00921867" w:rsidRPr="00243E13">
              <w:rPr>
                <w:rFonts w:ascii="Liberation Serif" w:eastAsia="Times New Roman" w:hAnsi="Liberation Serif" w:cs="Liberation Serif"/>
                <w:b/>
                <w:i/>
                <w:color w:val="22272F"/>
                <w:sz w:val="26"/>
                <w:szCs w:val="26"/>
                <w:lang w:eastAsia="ru-RU"/>
              </w:rPr>
              <w:t xml:space="preserve"> </w:t>
            </w:r>
            <w:r w:rsidR="005D3D85" w:rsidRPr="00243E13">
              <w:rPr>
                <w:rFonts w:ascii="Liberation Serif" w:eastAsia="Times New Roman" w:hAnsi="Liberation Serif" w:cs="Liberation Serif"/>
                <w:b/>
                <w:i/>
                <w:color w:val="22272F"/>
                <w:sz w:val="26"/>
                <w:szCs w:val="26"/>
                <w:lang w:eastAsia="ru-RU"/>
              </w:rPr>
              <w:t>–</w:t>
            </w:r>
            <w:r w:rsidR="00921867" w:rsidRPr="00243E13">
              <w:rPr>
                <w:rFonts w:ascii="Liberation Serif" w:eastAsia="Times New Roman" w:hAnsi="Liberation Serif" w:cs="Liberation Serif"/>
                <w:b/>
                <w:i/>
                <w:color w:val="22272F"/>
                <w:sz w:val="26"/>
                <w:szCs w:val="26"/>
                <w:lang w:eastAsia="ru-RU"/>
              </w:rPr>
              <w:t xml:space="preserve"> </w:t>
            </w:r>
            <w:r w:rsidR="005D3D85" w:rsidRPr="00243E13">
              <w:rPr>
                <w:rFonts w:ascii="Liberation Serif" w:eastAsia="Times New Roman" w:hAnsi="Liberation Serif" w:cs="Liberation Serif"/>
                <w:color w:val="22272F"/>
                <w:sz w:val="26"/>
                <w:szCs w:val="26"/>
                <w:lang w:eastAsia="ru-RU"/>
              </w:rPr>
              <w:t xml:space="preserve">Российская Федерация, </w:t>
            </w:r>
            <w:r w:rsidR="00921867" w:rsidRPr="00243E13">
              <w:rPr>
                <w:rFonts w:ascii="Liberation Serif" w:eastAsia="Times New Roman" w:hAnsi="Liberation Serif" w:cs="Liberation Serif"/>
                <w:color w:val="22272F"/>
                <w:sz w:val="26"/>
                <w:szCs w:val="26"/>
                <w:lang w:eastAsia="ru-RU"/>
              </w:rPr>
              <w:t>город Москва</w:t>
            </w:r>
            <w:r w:rsidR="00A430F0">
              <w:rPr>
                <w:rFonts w:ascii="Liberation Serif" w:eastAsia="Times New Roman" w:hAnsi="Liberation Serif" w:cs="Liberation Serif"/>
                <w:color w:val="22272F"/>
                <w:sz w:val="26"/>
                <w:szCs w:val="26"/>
                <w:lang w:eastAsia="ru-RU"/>
              </w:rPr>
              <w:t>.</w:t>
            </w:r>
          </w:p>
          <w:p w14:paraId="3A52DA89" w14:textId="74E7AB49" w:rsidR="00913C10" w:rsidRPr="00243E13" w:rsidRDefault="00913C10" w:rsidP="00913C10">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b/>
                <w:i/>
                <w:color w:val="22272F"/>
                <w:sz w:val="26"/>
                <w:szCs w:val="26"/>
                <w:lang w:eastAsia="ru-RU"/>
              </w:rPr>
              <w:t>основание, по которому указанное лицо признано заинтересованным в совершении сделки</w:t>
            </w:r>
            <w:r w:rsidR="00921867" w:rsidRPr="00243E13">
              <w:rPr>
                <w:rFonts w:ascii="Liberation Serif" w:eastAsia="Times New Roman" w:hAnsi="Liberation Serif" w:cs="Liberation Serif"/>
                <w:b/>
                <w:i/>
                <w:color w:val="22272F"/>
                <w:sz w:val="26"/>
                <w:szCs w:val="26"/>
                <w:lang w:eastAsia="ru-RU"/>
              </w:rPr>
              <w:t xml:space="preserve"> - </w:t>
            </w:r>
            <w:r w:rsidR="00A569CA" w:rsidRPr="00243E13">
              <w:rPr>
                <w:rFonts w:ascii="Liberation Serif" w:eastAsia="Times New Roman" w:hAnsi="Liberation Serif" w:cs="Liberation Serif"/>
                <w:color w:val="22272F"/>
                <w:sz w:val="26"/>
                <w:szCs w:val="26"/>
                <w:lang w:eastAsia="ru-RU"/>
              </w:rPr>
              <w:t>ПАО «Интер РАО» - контролирующее лицо ПАО «Тамбовская энергосбытовая компания», одновременно являющееся контролирующим лицом ООО «</w:t>
            </w:r>
            <w:proofErr w:type="spellStart"/>
            <w:r w:rsidR="00A569CA" w:rsidRPr="00243E13">
              <w:rPr>
                <w:rFonts w:ascii="Liberation Serif" w:eastAsia="Times New Roman" w:hAnsi="Liberation Serif" w:cs="Liberation Serif"/>
                <w:color w:val="22272F"/>
                <w:sz w:val="26"/>
                <w:szCs w:val="26"/>
                <w:lang w:eastAsia="ru-RU"/>
              </w:rPr>
              <w:t>СтройЭнергоКом</w:t>
            </w:r>
            <w:proofErr w:type="spellEnd"/>
            <w:r w:rsidR="00A569CA" w:rsidRPr="00243E13">
              <w:rPr>
                <w:rFonts w:ascii="Liberation Serif" w:eastAsia="Times New Roman" w:hAnsi="Liberation Serif" w:cs="Liberation Serif"/>
                <w:color w:val="22272F"/>
                <w:sz w:val="26"/>
                <w:szCs w:val="26"/>
                <w:lang w:eastAsia="ru-RU"/>
              </w:rPr>
              <w:t xml:space="preserve">», которое является стороной в сделке, признается заинтересованным на основании </w:t>
            </w:r>
            <w:proofErr w:type="spellStart"/>
            <w:r w:rsidR="00A569CA" w:rsidRPr="00243E13">
              <w:rPr>
                <w:rFonts w:ascii="Liberation Serif" w:eastAsia="Times New Roman" w:hAnsi="Liberation Serif" w:cs="Liberation Serif"/>
                <w:color w:val="22272F"/>
                <w:sz w:val="26"/>
                <w:szCs w:val="26"/>
                <w:lang w:eastAsia="ru-RU"/>
              </w:rPr>
              <w:t>абз</w:t>
            </w:r>
            <w:proofErr w:type="spellEnd"/>
            <w:r w:rsidR="00A569CA" w:rsidRPr="00243E13">
              <w:rPr>
                <w:rFonts w:ascii="Liberation Serif" w:eastAsia="Times New Roman" w:hAnsi="Liberation Serif" w:cs="Liberation Serif"/>
                <w:color w:val="22272F"/>
                <w:sz w:val="26"/>
                <w:szCs w:val="26"/>
                <w:lang w:eastAsia="ru-RU"/>
              </w:rPr>
              <w:t xml:space="preserve">. 4 п. 1 ст. 81 Федерального закона </w:t>
            </w:r>
            <w:r w:rsidR="00731DB7" w:rsidRPr="00243E13">
              <w:rPr>
                <w:rFonts w:ascii="Liberation Serif" w:eastAsia="Times New Roman" w:hAnsi="Liberation Serif" w:cs="Liberation Serif"/>
                <w:color w:val="22272F"/>
                <w:sz w:val="26"/>
                <w:szCs w:val="26"/>
                <w:lang w:eastAsia="ru-RU"/>
              </w:rPr>
              <w:t xml:space="preserve">от 26.12.1995 № 208-ФЗ </w:t>
            </w:r>
            <w:r w:rsidR="00A569CA" w:rsidRPr="00243E13">
              <w:rPr>
                <w:rFonts w:ascii="Liberation Serif" w:eastAsia="Times New Roman" w:hAnsi="Liberation Serif" w:cs="Liberation Serif"/>
                <w:color w:val="22272F"/>
                <w:sz w:val="26"/>
                <w:szCs w:val="26"/>
                <w:lang w:eastAsia="ru-RU"/>
              </w:rPr>
              <w:t>«Об акционерных обществах».</w:t>
            </w:r>
          </w:p>
          <w:p w14:paraId="69BB9139" w14:textId="77777777" w:rsidR="00731DB7" w:rsidRPr="00243E13" w:rsidRDefault="00731DB7" w:rsidP="00913C10">
            <w:pPr>
              <w:spacing w:after="0" w:line="240" w:lineRule="auto"/>
              <w:contextualSpacing/>
              <w:jc w:val="both"/>
              <w:rPr>
                <w:rFonts w:ascii="Liberation Serif" w:eastAsia="Times New Roman" w:hAnsi="Liberation Serif" w:cs="Liberation Serif"/>
                <w:b/>
                <w:i/>
                <w:color w:val="22272F"/>
                <w:sz w:val="26"/>
                <w:szCs w:val="26"/>
                <w:lang w:eastAsia="ru-RU"/>
              </w:rPr>
            </w:pPr>
          </w:p>
          <w:p w14:paraId="495488E4" w14:textId="76A31723" w:rsidR="00913C10" w:rsidRPr="00243E13" w:rsidRDefault="00913C10" w:rsidP="00913C10">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доля участия заинтересованного лица в уставном капитале (доля принадлежащих заинтересованному лицу акций) эмитента</w:t>
            </w:r>
          </w:p>
          <w:p w14:paraId="28973E03" w14:textId="2AB53DF4" w:rsidR="00921867" w:rsidRPr="00243E13" w:rsidRDefault="00921867"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 xml:space="preserve">Доля участия ПАО «Интер РАО» в уставном капитале эмитента (прямое владение): </w:t>
            </w:r>
            <w:r w:rsidRPr="00243E13">
              <w:rPr>
                <w:rFonts w:ascii="Liberation Serif" w:hAnsi="Liberation Serif" w:cs="Liberation Serif"/>
                <w:b/>
                <w:i/>
                <w:sz w:val="26"/>
                <w:szCs w:val="26"/>
              </w:rPr>
              <w:t>59,38</w:t>
            </w:r>
            <w:r w:rsidRPr="00243E13">
              <w:rPr>
                <w:rFonts w:ascii="Liberation Serif" w:hAnsi="Liberation Serif" w:cs="Liberation Serif"/>
                <w:sz w:val="26"/>
                <w:szCs w:val="26"/>
              </w:rPr>
              <w:t>% (доля принадлежащих ПАО «Интер РАО» акций эмитента (прямое владение): 59,38%);</w:t>
            </w:r>
          </w:p>
          <w:p w14:paraId="5EF5F8A0" w14:textId="0804D37B" w:rsidR="0062600D" w:rsidRPr="00243E13" w:rsidRDefault="00921867" w:rsidP="0062600D">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Доля участия ПАО «Интер РАО» в уставном капитале эмитента совместно с подконтрольным лицом ООО «Актив</w:t>
            </w:r>
            <w:r w:rsidR="005D3D85" w:rsidRPr="00243E13">
              <w:rPr>
                <w:rFonts w:ascii="Liberation Serif" w:hAnsi="Liberation Serif" w:cs="Liberation Serif"/>
                <w:sz w:val="26"/>
                <w:szCs w:val="26"/>
              </w:rPr>
              <w:t>-</w:t>
            </w:r>
            <w:r w:rsidRPr="00243E13">
              <w:rPr>
                <w:rFonts w:ascii="Liberation Serif" w:hAnsi="Liberation Serif" w:cs="Liberation Serif"/>
                <w:sz w:val="26"/>
                <w:szCs w:val="26"/>
              </w:rPr>
              <w:t xml:space="preserve">Энергия» (косвенное владение </w:t>
            </w:r>
            <w:r w:rsidR="00013ADB" w:rsidRPr="00243E13">
              <w:rPr>
                <w:rFonts w:ascii="Liberation Serif" w:hAnsi="Liberation Serif" w:cs="Liberation Serif"/>
                <w:sz w:val="26"/>
                <w:szCs w:val="26"/>
              </w:rPr>
              <w:t>ПАО «Интер РАО»</w:t>
            </w:r>
            <w:r w:rsidR="0062600D" w:rsidRPr="00243E13">
              <w:rPr>
                <w:rFonts w:ascii="Liberation Serif" w:hAnsi="Liberation Serif" w:cs="Liberation Serif"/>
                <w:sz w:val="26"/>
                <w:szCs w:val="26"/>
              </w:rPr>
              <w:t>:</w:t>
            </w:r>
            <w:r w:rsidR="00731DB7" w:rsidRPr="00243E13">
              <w:rPr>
                <w:rFonts w:ascii="Liberation Serif" w:hAnsi="Liberation Serif" w:cs="Liberation Serif"/>
                <w:sz w:val="26"/>
                <w:szCs w:val="26"/>
              </w:rPr>
              <w:t xml:space="preserve"> </w:t>
            </w:r>
            <w:r w:rsidR="00731DB7" w:rsidRPr="00243E13">
              <w:rPr>
                <w:rFonts w:ascii="Liberation Serif" w:hAnsi="Liberation Serif" w:cs="Liberation Serif"/>
                <w:b/>
                <w:i/>
                <w:sz w:val="26"/>
                <w:szCs w:val="26"/>
              </w:rPr>
              <w:t>26,26%)</w:t>
            </w:r>
            <w:r w:rsidR="00A430F0">
              <w:rPr>
                <w:rFonts w:ascii="Liberation Serif" w:hAnsi="Liberation Serif" w:cs="Liberation Serif"/>
                <w:b/>
                <w:i/>
                <w:sz w:val="26"/>
                <w:szCs w:val="26"/>
              </w:rPr>
              <w:t>.</w:t>
            </w:r>
          </w:p>
          <w:p w14:paraId="58DFDFD0" w14:textId="4FB22DB5" w:rsidR="0062600D" w:rsidRPr="00243E13" w:rsidRDefault="0062600D" w:rsidP="0062600D">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50 % доли в уставном капитале ООО «Актив-Энергия» принадлежит АО «Интер РАО Капитал»</w:t>
            </w:r>
            <w:r w:rsidR="00A430F0">
              <w:rPr>
                <w:rFonts w:ascii="Liberation Serif" w:hAnsi="Liberation Serif" w:cs="Liberation Serif"/>
                <w:sz w:val="26"/>
                <w:szCs w:val="26"/>
              </w:rPr>
              <w:t>.</w:t>
            </w:r>
          </w:p>
          <w:p w14:paraId="1F9A1C2F" w14:textId="1BB440C0" w:rsidR="0062600D" w:rsidRPr="00243E13" w:rsidRDefault="0062600D" w:rsidP="0062600D">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50 % доли в уставном капитале ООО «Актив-Энергия» принадлежит ООО «МЭС-Развитие»</w:t>
            </w:r>
            <w:r w:rsidR="00A430F0">
              <w:rPr>
                <w:rFonts w:ascii="Liberation Serif" w:hAnsi="Liberation Serif" w:cs="Liberation Serif"/>
                <w:sz w:val="26"/>
                <w:szCs w:val="26"/>
              </w:rPr>
              <w:t>.</w:t>
            </w:r>
          </w:p>
          <w:p w14:paraId="763806F2" w14:textId="77777777" w:rsidR="0062600D" w:rsidRPr="00243E13" w:rsidRDefault="0062600D" w:rsidP="0062600D">
            <w:pPr>
              <w:pStyle w:val="a4"/>
              <w:spacing w:after="0" w:line="240" w:lineRule="auto"/>
              <w:ind w:left="0"/>
              <w:jc w:val="both"/>
              <w:rPr>
                <w:rFonts w:ascii="Liberation Serif" w:hAnsi="Liberation Serif" w:cs="Liberation Serif"/>
                <w:sz w:val="26"/>
                <w:szCs w:val="26"/>
              </w:rPr>
            </w:pPr>
          </w:p>
          <w:p w14:paraId="5E6F63E1" w14:textId="01906661" w:rsidR="0062600D" w:rsidRPr="00243E13" w:rsidRDefault="0062600D" w:rsidP="0062600D">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100% акций АО «Интер РАО Капитал» принадлежит ПАО «Интер РАО»</w:t>
            </w:r>
            <w:r w:rsidR="00A430F0">
              <w:rPr>
                <w:rFonts w:ascii="Liberation Serif" w:hAnsi="Liberation Serif" w:cs="Liberation Serif"/>
                <w:sz w:val="26"/>
                <w:szCs w:val="26"/>
              </w:rPr>
              <w:t>.</w:t>
            </w:r>
          </w:p>
          <w:p w14:paraId="72579337" w14:textId="77777777" w:rsidR="0062600D" w:rsidRPr="00243E13" w:rsidRDefault="0062600D" w:rsidP="0062600D">
            <w:pPr>
              <w:pStyle w:val="a4"/>
              <w:spacing w:after="0" w:line="240" w:lineRule="auto"/>
              <w:ind w:left="0"/>
              <w:jc w:val="both"/>
              <w:rPr>
                <w:rFonts w:ascii="Liberation Serif" w:hAnsi="Liberation Serif" w:cs="Liberation Serif"/>
                <w:sz w:val="26"/>
                <w:szCs w:val="26"/>
              </w:rPr>
            </w:pPr>
          </w:p>
          <w:p w14:paraId="24B79513" w14:textId="6D24D15A" w:rsidR="0062600D" w:rsidRPr="00243E13" w:rsidRDefault="0062600D" w:rsidP="0062600D">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99,999 % доли в уставном капитале ООО «МЭС-Развитие» принадлежит АО «Мосэнергосбыт»</w:t>
            </w:r>
            <w:r w:rsidR="00A430F0">
              <w:rPr>
                <w:rFonts w:ascii="Liberation Serif" w:hAnsi="Liberation Serif" w:cs="Liberation Serif"/>
                <w:sz w:val="26"/>
                <w:szCs w:val="26"/>
              </w:rPr>
              <w:t>.</w:t>
            </w:r>
          </w:p>
          <w:p w14:paraId="31DEC98D" w14:textId="3880599A" w:rsidR="0062600D" w:rsidRPr="00243E13" w:rsidRDefault="0062600D" w:rsidP="0062600D">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0,001% доли в уставном капитале ООО «МЭС-Развитие» принадлежит ООО «Интер РАО – Цифровые решения»</w:t>
            </w:r>
            <w:r w:rsidR="00A430F0">
              <w:rPr>
                <w:rFonts w:ascii="Liberation Serif" w:hAnsi="Liberation Serif" w:cs="Liberation Serif"/>
                <w:sz w:val="26"/>
                <w:szCs w:val="26"/>
              </w:rPr>
              <w:t>.</w:t>
            </w:r>
          </w:p>
          <w:p w14:paraId="4AE70349" w14:textId="77777777" w:rsidR="0062600D" w:rsidRPr="00243E13" w:rsidRDefault="0062600D" w:rsidP="0062600D">
            <w:pPr>
              <w:pStyle w:val="a4"/>
              <w:spacing w:after="0" w:line="240" w:lineRule="auto"/>
              <w:ind w:left="0"/>
              <w:jc w:val="both"/>
              <w:rPr>
                <w:rFonts w:ascii="Liberation Serif" w:hAnsi="Liberation Serif" w:cs="Liberation Serif"/>
                <w:sz w:val="26"/>
                <w:szCs w:val="26"/>
              </w:rPr>
            </w:pPr>
          </w:p>
          <w:p w14:paraId="7560F9E1" w14:textId="64F81F90" w:rsidR="001738A2" w:rsidRPr="00243E13" w:rsidRDefault="001738A2" w:rsidP="0062600D">
            <w:pPr>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100% акций АО «Мосэнергосбыт» принадлежит ПАО «Интер РАО»</w:t>
            </w:r>
            <w:r w:rsidR="00A430F0">
              <w:rPr>
                <w:rFonts w:ascii="Liberation Serif" w:hAnsi="Liberation Serif" w:cs="Liberation Serif"/>
                <w:sz w:val="26"/>
                <w:szCs w:val="26"/>
              </w:rPr>
              <w:t>.</w:t>
            </w:r>
          </w:p>
          <w:p w14:paraId="65B2B38D" w14:textId="2DB80782" w:rsidR="00921867" w:rsidRPr="00243E13" w:rsidRDefault="0062600D" w:rsidP="0062600D">
            <w:pPr>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100 % долями в уставном капитале ООО «Интер РАО – Цифровые решения» владеет ООО «Актив-Энергия»</w:t>
            </w:r>
            <w:r w:rsidR="00921867" w:rsidRPr="00243E13">
              <w:rPr>
                <w:rFonts w:ascii="Liberation Serif" w:hAnsi="Liberation Serif" w:cs="Liberation Serif"/>
                <w:sz w:val="26"/>
                <w:szCs w:val="26"/>
              </w:rPr>
              <w:t xml:space="preserve">) (доля принадлежащих ПАО «Интер РАО» совместно с подконтрольным лицом (косвенное владение ПАО «Интер РАО») акций эмитента: </w:t>
            </w:r>
            <w:r w:rsidR="00921867" w:rsidRPr="00243E13">
              <w:rPr>
                <w:rFonts w:ascii="Liberation Serif" w:hAnsi="Liberation Serif" w:cs="Liberation Serif"/>
                <w:b/>
                <w:i/>
                <w:sz w:val="26"/>
                <w:szCs w:val="26"/>
              </w:rPr>
              <w:t>85,64%</w:t>
            </w:r>
            <w:r w:rsidR="00A430F0">
              <w:rPr>
                <w:rFonts w:ascii="Liberation Serif" w:hAnsi="Liberation Serif" w:cs="Liberation Serif"/>
                <w:sz w:val="26"/>
                <w:szCs w:val="26"/>
              </w:rPr>
              <w:t>.</w:t>
            </w:r>
          </w:p>
          <w:p w14:paraId="70F5DD81" w14:textId="77777777" w:rsidR="00921867" w:rsidRPr="00243E13" w:rsidRDefault="00921867" w:rsidP="00921867">
            <w:pPr>
              <w:spacing w:after="0" w:line="240" w:lineRule="auto"/>
              <w:contextualSpacing/>
              <w:jc w:val="both"/>
              <w:rPr>
                <w:rFonts w:ascii="Liberation Serif" w:eastAsia="Times New Roman" w:hAnsi="Liberation Serif" w:cs="Liberation Serif"/>
                <w:color w:val="22272F"/>
                <w:sz w:val="26"/>
                <w:szCs w:val="26"/>
                <w:lang w:eastAsia="ru-RU"/>
              </w:rPr>
            </w:pPr>
          </w:p>
          <w:p w14:paraId="72671A44" w14:textId="4B0154EE" w:rsidR="00921867" w:rsidRPr="00243E13" w:rsidRDefault="00921867" w:rsidP="00921867">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доля участия заинтересованного лица в уставном капитале (доля принадлежащих заинтересованному лицу акций) юридического лица, являющегося стороной в сделке</w:t>
            </w:r>
          </w:p>
          <w:p w14:paraId="76B176CE" w14:textId="34C7B69B" w:rsidR="000F493B" w:rsidRPr="00243E13" w:rsidRDefault="00E60DB5"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Доля участия ПАО «Интер РАО» в уставном капитале юридического лица, являющегося стороной в сделке (</w:t>
            </w:r>
            <w:r w:rsidR="00C14AD5" w:rsidRPr="00243E13">
              <w:rPr>
                <w:rFonts w:ascii="Liberation Serif" w:eastAsia="Times New Roman" w:hAnsi="Liberation Serif" w:cs="Liberation Serif"/>
                <w:color w:val="22272F"/>
                <w:sz w:val="26"/>
                <w:szCs w:val="26"/>
                <w:lang w:eastAsia="ru-RU"/>
              </w:rPr>
              <w:t>ООО «</w:t>
            </w:r>
            <w:proofErr w:type="spellStart"/>
            <w:r w:rsidR="00C14AD5" w:rsidRPr="00243E13">
              <w:rPr>
                <w:rFonts w:ascii="Liberation Serif" w:eastAsia="Times New Roman" w:hAnsi="Liberation Serif" w:cs="Liberation Serif"/>
                <w:color w:val="22272F"/>
                <w:sz w:val="26"/>
                <w:szCs w:val="26"/>
                <w:lang w:eastAsia="ru-RU"/>
              </w:rPr>
              <w:t>СтройЭнергоКом</w:t>
            </w:r>
            <w:proofErr w:type="spellEnd"/>
            <w:r w:rsidR="00C14AD5" w:rsidRPr="00243E13">
              <w:rPr>
                <w:rFonts w:ascii="Liberation Serif" w:eastAsia="Times New Roman" w:hAnsi="Liberation Serif" w:cs="Liberation Serif"/>
                <w:color w:val="22272F"/>
                <w:sz w:val="26"/>
                <w:szCs w:val="26"/>
                <w:lang w:eastAsia="ru-RU"/>
              </w:rPr>
              <w:t>»</w:t>
            </w:r>
            <w:r w:rsidRPr="00243E13">
              <w:rPr>
                <w:rFonts w:ascii="Liberation Serif" w:hAnsi="Liberation Serif" w:cs="Liberation Serif"/>
                <w:sz w:val="26"/>
                <w:szCs w:val="26"/>
              </w:rPr>
              <w:t xml:space="preserve">): </w:t>
            </w:r>
            <w:r w:rsidRPr="00243E13">
              <w:rPr>
                <w:rFonts w:ascii="Liberation Serif" w:hAnsi="Liberation Serif" w:cs="Liberation Serif"/>
                <w:b/>
                <w:i/>
                <w:sz w:val="26"/>
                <w:szCs w:val="26"/>
              </w:rPr>
              <w:t>100%</w:t>
            </w:r>
            <w:r w:rsidRPr="00243E13">
              <w:rPr>
                <w:rFonts w:ascii="Liberation Serif" w:hAnsi="Liberation Serif" w:cs="Liberation Serif"/>
                <w:sz w:val="26"/>
                <w:szCs w:val="26"/>
              </w:rPr>
              <w:t xml:space="preserve"> (косвенное владение ПАО «Интер РАО»</w:t>
            </w:r>
            <w:r w:rsidR="000F493B" w:rsidRPr="00243E13">
              <w:rPr>
                <w:rFonts w:ascii="Liberation Serif" w:hAnsi="Liberation Serif" w:cs="Liberation Serif"/>
                <w:sz w:val="26"/>
                <w:szCs w:val="26"/>
              </w:rPr>
              <w:t>:</w:t>
            </w:r>
          </w:p>
          <w:p w14:paraId="6CB52016" w14:textId="77777777"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578EC747" w14:textId="3C31D393" w:rsidR="000F493B" w:rsidRPr="00243E13" w:rsidRDefault="000F493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 xml:space="preserve">100% долей в </w:t>
            </w:r>
            <w:r w:rsidR="00F656EB" w:rsidRPr="00243E13">
              <w:rPr>
                <w:rFonts w:ascii="Liberation Serif" w:hAnsi="Liberation Serif" w:cs="Liberation Serif"/>
                <w:sz w:val="26"/>
                <w:szCs w:val="26"/>
              </w:rPr>
              <w:t xml:space="preserve">уставном капитале </w:t>
            </w:r>
            <w:r w:rsidRPr="00243E13">
              <w:rPr>
                <w:rFonts w:ascii="Liberation Serif" w:hAnsi="Liberation Serif" w:cs="Liberation Serif"/>
                <w:sz w:val="26"/>
                <w:szCs w:val="26"/>
              </w:rPr>
              <w:t>ООО «</w:t>
            </w:r>
            <w:proofErr w:type="spellStart"/>
            <w:r w:rsidRPr="00243E13">
              <w:rPr>
                <w:rFonts w:ascii="Liberation Serif" w:hAnsi="Liberation Serif" w:cs="Liberation Serif"/>
                <w:sz w:val="26"/>
                <w:szCs w:val="26"/>
              </w:rPr>
              <w:t>СтройЭнергоКом</w:t>
            </w:r>
            <w:proofErr w:type="spellEnd"/>
            <w:r w:rsidRPr="00243E13">
              <w:rPr>
                <w:rFonts w:ascii="Liberation Serif" w:hAnsi="Liberation Serif" w:cs="Liberation Serif"/>
                <w:sz w:val="26"/>
                <w:szCs w:val="26"/>
              </w:rPr>
              <w:t>» принадлежит ООО «ЭВ-ГРУПП»</w:t>
            </w:r>
            <w:r w:rsidR="00A430F0">
              <w:rPr>
                <w:rFonts w:ascii="Liberation Serif" w:hAnsi="Liberation Serif" w:cs="Liberation Serif"/>
                <w:sz w:val="26"/>
                <w:szCs w:val="26"/>
              </w:rPr>
              <w:t>.</w:t>
            </w:r>
          </w:p>
          <w:p w14:paraId="443BBB26" w14:textId="77777777"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3298BBAD" w14:textId="5E8E8997" w:rsidR="000F493B" w:rsidRPr="00243E13" w:rsidRDefault="000F493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 xml:space="preserve">99,999% долями </w:t>
            </w:r>
            <w:r w:rsidR="00F656EB" w:rsidRPr="00243E13">
              <w:rPr>
                <w:rFonts w:ascii="Liberation Serif" w:hAnsi="Liberation Serif" w:cs="Liberation Serif"/>
                <w:sz w:val="26"/>
                <w:szCs w:val="26"/>
              </w:rPr>
              <w:t xml:space="preserve">в уставном капитале </w:t>
            </w:r>
            <w:r w:rsidRPr="00243E13">
              <w:rPr>
                <w:rFonts w:ascii="Liberation Serif" w:hAnsi="Liberation Serif" w:cs="Liberation Serif"/>
                <w:sz w:val="26"/>
                <w:szCs w:val="26"/>
              </w:rPr>
              <w:t>ООО «ЭВ-ГРУПП» владеет ООО «Интер РАО-</w:t>
            </w:r>
            <w:proofErr w:type="spellStart"/>
            <w:r w:rsidRPr="00243E13">
              <w:rPr>
                <w:rFonts w:ascii="Liberation Serif" w:hAnsi="Liberation Serif" w:cs="Liberation Serif"/>
                <w:sz w:val="26"/>
                <w:szCs w:val="26"/>
              </w:rPr>
              <w:t>Стройинвест</w:t>
            </w:r>
            <w:proofErr w:type="spellEnd"/>
            <w:r w:rsidRPr="00243E13">
              <w:rPr>
                <w:rFonts w:ascii="Liberation Serif" w:hAnsi="Liberation Serif" w:cs="Liberation Serif"/>
                <w:sz w:val="26"/>
                <w:szCs w:val="26"/>
              </w:rPr>
              <w:t>»</w:t>
            </w:r>
            <w:r w:rsidR="00A430F0">
              <w:rPr>
                <w:rFonts w:ascii="Liberation Serif" w:hAnsi="Liberation Serif" w:cs="Liberation Serif"/>
                <w:sz w:val="26"/>
                <w:szCs w:val="26"/>
              </w:rPr>
              <w:t>.</w:t>
            </w:r>
          </w:p>
          <w:p w14:paraId="43CC2E66" w14:textId="1D4141DF" w:rsidR="00C750FF"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0,001 % долей в уставном капитале ООО «ЭВ-ГРУПП» владеет ООО «Актив-Энергия»</w:t>
            </w:r>
            <w:r w:rsidR="00A430F0">
              <w:rPr>
                <w:rFonts w:ascii="Liberation Serif" w:hAnsi="Liberation Serif" w:cs="Liberation Serif"/>
                <w:sz w:val="26"/>
                <w:szCs w:val="26"/>
              </w:rPr>
              <w:t>.</w:t>
            </w:r>
          </w:p>
          <w:p w14:paraId="62E338D4" w14:textId="4207F761"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271CD19C" w14:textId="77DDF875" w:rsidR="000F493B" w:rsidRPr="00243E13" w:rsidRDefault="000F493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 xml:space="preserve">99,9% доли </w:t>
            </w:r>
            <w:r w:rsidR="00F656EB" w:rsidRPr="00243E13">
              <w:rPr>
                <w:rFonts w:ascii="Liberation Serif" w:hAnsi="Liberation Serif" w:cs="Liberation Serif"/>
                <w:sz w:val="26"/>
                <w:szCs w:val="26"/>
              </w:rPr>
              <w:t xml:space="preserve">в уставном капитале </w:t>
            </w:r>
            <w:r w:rsidRPr="00243E13">
              <w:rPr>
                <w:rFonts w:ascii="Liberation Serif" w:hAnsi="Liberation Serif" w:cs="Liberation Serif"/>
                <w:sz w:val="26"/>
                <w:szCs w:val="26"/>
              </w:rPr>
              <w:t>ООО «Интер РАО-</w:t>
            </w:r>
            <w:proofErr w:type="spellStart"/>
            <w:r w:rsidRPr="00243E13">
              <w:rPr>
                <w:rFonts w:ascii="Liberation Serif" w:hAnsi="Liberation Serif" w:cs="Liberation Serif"/>
                <w:sz w:val="26"/>
                <w:szCs w:val="26"/>
              </w:rPr>
              <w:t>Стройинвест</w:t>
            </w:r>
            <w:proofErr w:type="spellEnd"/>
            <w:r w:rsidRPr="00243E13">
              <w:rPr>
                <w:rFonts w:ascii="Liberation Serif" w:hAnsi="Liberation Serif" w:cs="Liberation Serif"/>
                <w:sz w:val="26"/>
                <w:szCs w:val="26"/>
              </w:rPr>
              <w:t>» принадлежит АО «Интер РАО-</w:t>
            </w:r>
            <w:proofErr w:type="spellStart"/>
            <w:r w:rsidRPr="00243E13">
              <w:rPr>
                <w:rFonts w:ascii="Liberation Serif" w:hAnsi="Liberation Serif" w:cs="Liberation Serif"/>
                <w:sz w:val="26"/>
                <w:szCs w:val="26"/>
              </w:rPr>
              <w:t>Электрогенерация</w:t>
            </w:r>
            <w:proofErr w:type="spellEnd"/>
            <w:r w:rsidRPr="00243E13">
              <w:rPr>
                <w:rFonts w:ascii="Liberation Serif" w:hAnsi="Liberation Serif" w:cs="Liberation Serif"/>
                <w:sz w:val="26"/>
                <w:szCs w:val="26"/>
              </w:rPr>
              <w:t>»</w:t>
            </w:r>
            <w:r w:rsidR="00A430F0">
              <w:rPr>
                <w:rFonts w:ascii="Liberation Serif" w:hAnsi="Liberation Serif" w:cs="Liberation Serif"/>
                <w:sz w:val="26"/>
                <w:szCs w:val="26"/>
              </w:rPr>
              <w:t>.</w:t>
            </w:r>
          </w:p>
          <w:p w14:paraId="6619D800" w14:textId="1991A01C"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0,1 % доли в уставном капитале ООО «Интер РАО-</w:t>
            </w:r>
            <w:proofErr w:type="spellStart"/>
            <w:r w:rsidRPr="00243E13">
              <w:rPr>
                <w:rFonts w:ascii="Liberation Serif" w:hAnsi="Liberation Serif" w:cs="Liberation Serif"/>
                <w:sz w:val="26"/>
                <w:szCs w:val="26"/>
              </w:rPr>
              <w:t>Стройинвест</w:t>
            </w:r>
            <w:proofErr w:type="spellEnd"/>
            <w:r w:rsidRPr="00243E13">
              <w:rPr>
                <w:rFonts w:ascii="Liberation Serif" w:hAnsi="Liberation Serif" w:cs="Liberation Serif"/>
                <w:sz w:val="26"/>
                <w:szCs w:val="26"/>
              </w:rPr>
              <w:t>» принадлежит ООО «Актив-Энергия»</w:t>
            </w:r>
            <w:r w:rsidR="00A430F0">
              <w:rPr>
                <w:rFonts w:ascii="Liberation Serif" w:hAnsi="Liberation Serif" w:cs="Liberation Serif"/>
                <w:sz w:val="26"/>
                <w:szCs w:val="26"/>
              </w:rPr>
              <w:t>.</w:t>
            </w:r>
          </w:p>
          <w:p w14:paraId="414C7308" w14:textId="77777777"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4DB5B0B4" w14:textId="02B8128A" w:rsidR="000F493B" w:rsidRPr="00243E13" w:rsidRDefault="000F493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100% акций АО «Интер РАО-</w:t>
            </w:r>
            <w:proofErr w:type="spellStart"/>
            <w:r w:rsidRPr="00243E13">
              <w:rPr>
                <w:rFonts w:ascii="Liberation Serif" w:hAnsi="Liberation Serif" w:cs="Liberation Serif"/>
                <w:sz w:val="26"/>
                <w:szCs w:val="26"/>
              </w:rPr>
              <w:t>Электрогенерация</w:t>
            </w:r>
            <w:proofErr w:type="spellEnd"/>
            <w:r w:rsidRPr="00243E13">
              <w:rPr>
                <w:rFonts w:ascii="Liberation Serif" w:hAnsi="Liberation Serif" w:cs="Liberation Serif"/>
                <w:sz w:val="26"/>
                <w:szCs w:val="26"/>
              </w:rPr>
              <w:t>» принадлежит ПАО «Интер РАО»</w:t>
            </w:r>
            <w:r w:rsidR="00A430F0">
              <w:rPr>
                <w:rFonts w:ascii="Liberation Serif" w:hAnsi="Liberation Serif" w:cs="Liberation Serif"/>
                <w:sz w:val="26"/>
                <w:szCs w:val="26"/>
              </w:rPr>
              <w:t>.</w:t>
            </w:r>
          </w:p>
          <w:p w14:paraId="088BB177" w14:textId="77777777"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0A3C0F36" w14:textId="6AABECBB"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50 % доли в уставном капитале ООО «Актив-Энергия» принадлежит АО «Интер РАО Капитал»</w:t>
            </w:r>
            <w:r w:rsidR="00A430F0">
              <w:rPr>
                <w:rFonts w:ascii="Liberation Serif" w:hAnsi="Liberation Serif" w:cs="Liberation Serif"/>
                <w:sz w:val="26"/>
                <w:szCs w:val="26"/>
              </w:rPr>
              <w:t>.</w:t>
            </w:r>
          </w:p>
          <w:p w14:paraId="184018CD" w14:textId="60A5AF68"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50 % доли в уставном капитале ООО «Актив-Энергия» принадлежит ООО «МЭС-Развитие»</w:t>
            </w:r>
            <w:r w:rsidR="00A430F0">
              <w:rPr>
                <w:rFonts w:ascii="Liberation Serif" w:hAnsi="Liberation Serif" w:cs="Liberation Serif"/>
                <w:sz w:val="26"/>
                <w:szCs w:val="26"/>
              </w:rPr>
              <w:t>.</w:t>
            </w:r>
          </w:p>
          <w:p w14:paraId="66B890AB" w14:textId="77777777"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130BDA4C" w14:textId="4F4701B8"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100% акций АО «Интер РАО Капитал» принадлежит ПАО «Интер РАО»</w:t>
            </w:r>
            <w:r w:rsidR="00A430F0">
              <w:rPr>
                <w:rFonts w:ascii="Liberation Serif" w:hAnsi="Liberation Serif" w:cs="Liberation Serif"/>
                <w:sz w:val="26"/>
                <w:szCs w:val="26"/>
              </w:rPr>
              <w:t>.</w:t>
            </w:r>
          </w:p>
          <w:p w14:paraId="0CD574EE" w14:textId="77777777" w:rsidR="00F656EB" w:rsidRPr="00243E13" w:rsidRDefault="00F656EB" w:rsidP="00921867">
            <w:pPr>
              <w:pStyle w:val="a4"/>
              <w:spacing w:after="0" w:line="240" w:lineRule="auto"/>
              <w:ind w:left="0"/>
              <w:jc w:val="both"/>
              <w:rPr>
                <w:rFonts w:ascii="Liberation Serif" w:hAnsi="Liberation Serif" w:cs="Liberation Serif"/>
                <w:sz w:val="26"/>
                <w:szCs w:val="26"/>
              </w:rPr>
            </w:pPr>
          </w:p>
          <w:p w14:paraId="37436F1A" w14:textId="7219E0FC"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99,999 % доли в уставном капитале ООО «МЭС-Развитие» принадлежит АО «Мосэнергосбыт»</w:t>
            </w:r>
            <w:r w:rsidR="00A430F0">
              <w:rPr>
                <w:rFonts w:ascii="Liberation Serif" w:hAnsi="Liberation Serif" w:cs="Liberation Serif"/>
                <w:sz w:val="26"/>
                <w:szCs w:val="26"/>
              </w:rPr>
              <w:t>.</w:t>
            </w:r>
          </w:p>
          <w:p w14:paraId="362029A1" w14:textId="65D90806"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0,001% доли в уставном капитале ООО «МЭС-Развитие» принадлежит ООО «Интер РАО – Цифровые решения»</w:t>
            </w:r>
            <w:r w:rsidR="00A430F0">
              <w:rPr>
                <w:rFonts w:ascii="Liberation Serif" w:hAnsi="Liberation Serif" w:cs="Liberation Serif"/>
                <w:sz w:val="26"/>
                <w:szCs w:val="26"/>
              </w:rPr>
              <w:t>.</w:t>
            </w:r>
          </w:p>
          <w:p w14:paraId="0AE1392F" w14:textId="77777777" w:rsidR="001738A2" w:rsidRPr="00243E13" w:rsidRDefault="001738A2" w:rsidP="001738A2">
            <w:pPr>
              <w:spacing w:after="0" w:line="240" w:lineRule="auto"/>
              <w:contextualSpacing/>
              <w:jc w:val="both"/>
              <w:rPr>
                <w:rFonts w:ascii="Liberation Serif" w:hAnsi="Liberation Serif" w:cs="Liberation Serif"/>
                <w:sz w:val="26"/>
                <w:szCs w:val="26"/>
              </w:rPr>
            </w:pPr>
          </w:p>
          <w:p w14:paraId="306AB1EF" w14:textId="5215BE59" w:rsidR="001738A2" w:rsidRPr="00243E13" w:rsidRDefault="001738A2" w:rsidP="001738A2">
            <w:pPr>
              <w:spacing w:after="0" w:line="240" w:lineRule="auto"/>
              <w:contextualSpacing/>
              <w:jc w:val="both"/>
              <w:rPr>
                <w:rFonts w:ascii="Liberation Serif" w:hAnsi="Liberation Serif" w:cs="Liberation Serif"/>
                <w:sz w:val="26"/>
                <w:szCs w:val="26"/>
              </w:rPr>
            </w:pPr>
            <w:r w:rsidRPr="00243E13">
              <w:rPr>
                <w:rFonts w:ascii="Liberation Serif" w:hAnsi="Liberation Serif" w:cs="Liberation Serif"/>
                <w:sz w:val="26"/>
                <w:szCs w:val="26"/>
              </w:rPr>
              <w:t>100% акций АО «Мосэнергосбыт» принадлежит ПАО «Интер РАО»</w:t>
            </w:r>
            <w:r w:rsidR="00A430F0">
              <w:rPr>
                <w:rFonts w:ascii="Liberation Serif" w:hAnsi="Liberation Serif" w:cs="Liberation Serif"/>
                <w:sz w:val="26"/>
                <w:szCs w:val="26"/>
              </w:rPr>
              <w:t>.</w:t>
            </w:r>
          </w:p>
          <w:p w14:paraId="40494C05" w14:textId="3BAB7485" w:rsidR="00F656EB" w:rsidRPr="00243E13" w:rsidRDefault="00F656EB" w:rsidP="00921867">
            <w:pPr>
              <w:pStyle w:val="a4"/>
              <w:spacing w:after="0" w:line="240" w:lineRule="auto"/>
              <w:ind w:left="0"/>
              <w:jc w:val="both"/>
              <w:rPr>
                <w:rFonts w:ascii="Liberation Serif" w:hAnsi="Liberation Serif" w:cs="Liberation Serif"/>
                <w:sz w:val="26"/>
                <w:szCs w:val="26"/>
              </w:rPr>
            </w:pPr>
            <w:r w:rsidRPr="00243E13">
              <w:rPr>
                <w:rFonts w:ascii="Liberation Serif" w:hAnsi="Liberation Serif" w:cs="Liberation Serif"/>
                <w:sz w:val="26"/>
                <w:szCs w:val="26"/>
              </w:rPr>
              <w:t>100 % долями в уставном капитале ООО «Интер РАО – Цифровые решения» владеет ООО «Актив-Энергия»</w:t>
            </w:r>
            <w:r w:rsidR="001738A2" w:rsidRPr="00243E13">
              <w:rPr>
                <w:rFonts w:ascii="Liberation Serif" w:hAnsi="Liberation Serif" w:cs="Liberation Serif"/>
                <w:sz w:val="26"/>
                <w:szCs w:val="26"/>
              </w:rPr>
              <w:t>).</w:t>
            </w:r>
          </w:p>
          <w:p w14:paraId="7C53F02F" w14:textId="77777777" w:rsidR="00921867" w:rsidRPr="00243E13" w:rsidRDefault="00921867" w:rsidP="00913C10">
            <w:pPr>
              <w:spacing w:after="0" w:line="240" w:lineRule="auto"/>
              <w:contextualSpacing/>
              <w:jc w:val="both"/>
              <w:rPr>
                <w:rFonts w:ascii="Liberation Serif" w:eastAsia="Times New Roman" w:hAnsi="Liberation Serif" w:cs="Liberation Serif"/>
                <w:color w:val="22272F"/>
                <w:sz w:val="26"/>
                <w:szCs w:val="26"/>
                <w:lang w:eastAsia="ru-RU"/>
              </w:rPr>
            </w:pPr>
          </w:p>
          <w:p w14:paraId="723D6564" w14:textId="77777777" w:rsidR="008B2694" w:rsidRPr="00243E13" w:rsidRDefault="008B2694" w:rsidP="00921867">
            <w:pPr>
              <w:spacing w:after="0" w:line="240" w:lineRule="auto"/>
              <w:contextualSpacing/>
              <w:jc w:val="both"/>
              <w:rPr>
                <w:rFonts w:ascii="Liberation Serif" w:eastAsia="Times New Roman" w:hAnsi="Liberation Serif" w:cs="Liberation Serif"/>
                <w:b/>
                <w:i/>
                <w:color w:val="22272F"/>
                <w:sz w:val="26"/>
                <w:szCs w:val="26"/>
                <w:lang w:eastAsia="ru-RU"/>
              </w:rPr>
            </w:pPr>
            <w:r w:rsidRPr="00243E13">
              <w:rPr>
                <w:rFonts w:ascii="Liberation Serif" w:eastAsia="Times New Roman" w:hAnsi="Liberation Serif" w:cs="Liberation Serif"/>
                <w:b/>
                <w:i/>
                <w:color w:val="22272F"/>
                <w:sz w:val="26"/>
                <w:szCs w:val="26"/>
                <w:lang w:eastAsia="ru-RU"/>
              </w:rPr>
              <w:t>сведения о принятии решения о согласии на совершение или о последующем одобрении сделки, имеющей для эмитента существенное значение, в случае, когда указанное решение было принято уполномоченным органом управления эмитента или подконтрольной эмитенту организации (наименование органа управления эмитента или подконтрольной эмитенту организации, имеющей для него существенное значение, принявшего решение о согласии на совершение или о последующем одобрении сделки, дата принятия указанного решения, дата составления и номер протокола собрания (заседания) органа управления эмитента или подконтрольной эмитенту организации, имеющей для него существенное значение, на котором принято указанное решение, если оно принималось коллегиальным органом управления эмитента или подконтрольной эмитенту организации, имеющей для него существенное значение), или указание на то, что решение о согласии на совершение или о последующем одобрении сделки не принималось.</w:t>
            </w:r>
          </w:p>
          <w:p w14:paraId="1D687924" w14:textId="786BD407" w:rsidR="004378C7" w:rsidRPr="00243E13" w:rsidRDefault="00921867" w:rsidP="00731DB7">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Решение о согласии на совершение сделки, в совершении которой имеется заинтересованность</w:t>
            </w:r>
            <w:r w:rsidR="00731DB7" w:rsidRPr="00243E13">
              <w:rPr>
                <w:rFonts w:ascii="Liberation Serif" w:eastAsia="Times New Roman" w:hAnsi="Liberation Serif" w:cs="Liberation Serif"/>
                <w:color w:val="22272F"/>
                <w:sz w:val="26"/>
                <w:szCs w:val="26"/>
                <w:lang w:eastAsia="ru-RU"/>
              </w:rPr>
              <w:t>,</w:t>
            </w:r>
            <w:r w:rsidRPr="00243E13">
              <w:rPr>
                <w:rFonts w:ascii="Liberation Serif" w:eastAsia="Times New Roman" w:hAnsi="Liberation Serif" w:cs="Liberation Serif"/>
                <w:color w:val="22272F"/>
                <w:sz w:val="26"/>
                <w:szCs w:val="26"/>
                <w:lang w:eastAsia="ru-RU"/>
              </w:rPr>
              <w:t xml:space="preserve"> принято Советом директоров ПАО «Тамбовская энергосбытовая компания» </w:t>
            </w:r>
            <w:r w:rsidR="00731DB7" w:rsidRPr="00243E13">
              <w:rPr>
                <w:rFonts w:ascii="Liberation Serif" w:eastAsia="Times New Roman" w:hAnsi="Liberation Serif" w:cs="Liberation Serif"/>
                <w:color w:val="22272F"/>
                <w:sz w:val="26"/>
                <w:szCs w:val="26"/>
                <w:lang w:eastAsia="ru-RU"/>
              </w:rPr>
              <w:t>23</w:t>
            </w:r>
            <w:r w:rsidRPr="00243E13">
              <w:rPr>
                <w:rFonts w:ascii="Liberation Serif" w:eastAsia="Times New Roman" w:hAnsi="Liberation Serif" w:cs="Liberation Serif"/>
                <w:color w:val="22272F"/>
                <w:sz w:val="26"/>
                <w:szCs w:val="26"/>
                <w:lang w:eastAsia="ru-RU"/>
              </w:rPr>
              <w:t>.</w:t>
            </w:r>
            <w:r w:rsidR="00731DB7" w:rsidRPr="00243E13">
              <w:rPr>
                <w:rFonts w:ascii="Liberation Serif" w:eastAsia="Times New Roman" w:hAnsi="Liberation Serif" w:cs="Liberation Serif"/>
                <w:color w:val="22272F"/>
                <w:sz w:val="26"/>
                <w:szCs w:val="26"/>
                <w:lang w:eastAsia="ru-RU"/>
              </w:rPr>
              <w:t>09</w:t>
            </w:r>
            <w:r w:rsidRPr="00243E13">
              <w:rPr>
                <w:rFonts w:ascii="Liberation Serif" w:eastAsia="Times New Roman" w:hAnsi="Liberation Serif" w:cs="Liberation Serif"/>
                <w:color w:val="22272F"/>
                <w:sz w:val="26"/>
                <w:szCs w:val="26"/>
                <w:lang w:eastAsia="ru-RU"/>
              </w:rPr>
              <w:t>.</w:t>
            </w:r>
            <w:r w:rsidR="003C73DA" w:rsidRPr="00243E13">
              <w:rPr>
                <w:rFonts w:ascii="Liberation Serif" w:eastAsia="Times New Roman" w:hAnsi="Liberation Serif" w:cs="Liberation Serif"/>
                <w:color w:val="22272F"/>
                <w:sz w:val="26"/>
                <w:szCs w:val="26"/>
                <w:lang w:eastAsia="ru-RU"/>
              </w:rPr>
              <w:t>202</w:t>
            </w:r>
            <w:r w:rsidR="00731DB7" w:rsidRPr="00243E13">
              <w:rPr>
                <w:rFonts w:ascii="Liberation Serif" w:eastAsia="Times New Roman" w:hAnsi="Liberation Serif" w:cs="Liberation Serif"/>
                <w:color w:val="22272F"/>
                <w:sz w:val="26"/>
                <w:szCs w:val="26"/>
                <w:lang w:eastAsia="ru-RU"/>
              </w:rPr>
              <w:t>5</w:t>
            </w:r>
            <w:r w:rsidRPr="00243E13">
              <w:rPr>
                <w:rFonts w:ascii="Liberation Serif" w:eastAsia="Times New Roman" w:hAnsi="Liberation Serif" w:cs="Liberation Serif"/>
                <w:color w:val="22272F"/>
                <w:sz w:val="26"/>
                <w:szCs w:val="26"/>
                <w:lang w:eastAsia="ru-RU"/>
              </w:rPr>
              <w:t xml:space="preserve"> (Протокол от </w:t>
            </w:r>
            <w:r w:rsidR="00731DB7" w:rsidRPr="00243E13">
              <w:rPr>
                <w:rFonts w:ascii="Liberation Serif" w:eastAsia="Times New Roman" w:hAnsi="Liberation Serif" w:cs="Liberation Serif"/>
                <w:color w:val="22272F"/>
                <w:sz w:val="26"/>
                <w:szCs w:val="26"/>
                <w:lang w:eastAsia="ru-RU"/>
              </w:rPr>
              <w:t>24.09</w:t>
            </w:r>
            <w:r w:rsidR="00013ADB" w:rsidRPr="00243E13">
              <w:rPr>
                <w:rFonts w:ascii="Liberation Serif" w:eastAsia="Times New Roman" w:hAnsi="Liberation Serif" w:cs="Liberation Serif"/>
                <w:color w:val="22272F"/>
                <w:sz w:val="26"/>
                <w:szCs w:val="26"/>
                <w:lang w:eastAsia="ru-RU"/>
              </w:rPr>
              <w:t>.202</w:t>
            </w:r>
            <w:r w:rsidR="00731DB7" w:rsidRPr="00243E13">
              <w:rPr>
                <w:rFonts w:ascii="Liberation Serif" w:eastAsia="Times New Roman" w:hAnsi="Liberation Serif" w:cs="Liberation Serif"/>
                <w:color w:val="22272F"/>
                <w:sz w:val="26"/>
                <w:szCs w:val="26"/>
                <w:lang w:eastAsia="ru-RU"/>
              </w:rPr>
              <w:t>5</w:t>
            </w:r>
            <w:r w:rsidRPr="00243E13">
              <w:rPr>
                <w:rFonts w:ascii="Liberation Serif" w:eastAsia="Times New Roman" w:hAnsi="Liberation Serif" w:cs="Liberation Serif"/>
                <w:color w:val="22272F"/>
                <w:sz w:val="26"/>
                <w:szCs w:val="26"/>
                <w:lang w:eastAsia="ru-RU"/>
              </w:rPr>
              <w:t xml:space="preserve"> №</w:t>
            </w:r>
            <w:r w:rsidR="00917523" w:rsidRPr="00243E13">
              <w:rPr>
                <w:rFonts w:ascii="Liberation Serif" w:eastAsia="Times New Roman" w:hAnsi="Liberation Serif" w:cs="Liberation Serif"/>
                <w:color w:val="22272F"/>
                <w:sz w:val="26"/>
                <w:szCs w:val="26"/>
                <w:lang w:eastAsia="ru-RU"/>
              </w:rPr>
              <w:t>2</w:t>
            </w:r>
            <w:r w:rsidR="00731DB7" w:rsidRPr="00243E13">
              <w:rPr>
                <w:rFonts w:ascii="Liberation Serif" w:eastAsia="Times New Roman" w:hAnsi="Liberation Serif" w:cs="Liberation Serif"/>
                <w:color w:val="22272F"/>
                <w:sz w:val="26"/>
                <w:szCs w:val="26"/>
                <w:lang w:eastAsia="ru-RU"/>
              </w:rPr>
              <w:t>1</w:t>
            </w:r>
            <w:r w:rsidRPr="00243E13">
              <w:rPr>
                <w:rFonts w:ascii="Liberation Serif" w:eastAsia="Times New Roman" w:hAnsi="Liberation Serif" w:cs="Liberation Serif"/>
                <w:color w:val="22272F"/>
                <w:sz w:val="26"/>
                <w:szCs w:val="26"/>
                <w:lang w:eastAsia="ru-RU"/>
              </w:rPr>
              <w:t>).</w:t>
            </w:r>
          </w:p>
        </w:tc>
      </w:tr>
    </w:tbl>
    <w:p w14:paraId="20392B68" w14:textId="77777777" w:rsidR="004378C7" w:rsidRPr="00243E13" w:rsidRDefault="004378C7" w:rsidP="008B2694">
      <w:pPr>
        <w:shd w:val="clear" w:color="auto" w:fill="FFFFFF"/>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lastRenderedPageBreak/>
        <w:t> </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4517"/>
        <w:gridCol w:w="2649"/>
        <w:gridCol w:w="3024"/>
      </w:tblGrid>
      <w:tr w:rsidR="004378C7" w:rsidRPr="00243E13" w14:paraId="1158A383" w14:textId="77777777" w:rsidTr="004378C7">
        <w:tc>
          <w:tcPr>
            <w:tcW w:w="2216" w:type="pct"/>
            <w:tcBorders>
              <w:top w:val="single" w:sz="6" w:space="0" w:color="000000"/>
              <w:left w:val="single" w:sz="6" w:space="0" w:color="000000"/>
            </w:tcBorders>
            <w:shd w:val="clear" w:color="auto" w:fill="FFFFFF"/>
            <w:hideMark/>
          </w:tcPr>
          <w:p w14:paraId="4C42F392"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w:t>
            </w:r>
          </w:p>
        </w:tc>
        <w:tc>
          <w:tcPr>
            <w:tcW w:w="1300" w:type="pct"/>
            <w:tcBorders>
              <w:top w:val="single" w:sz="6" w:space="0" w:color="000000"/>
            </w:tcBorders>
            <w:shd w:val="clear" w:color="auto" w:fill="FFFFFF"/>
            <w:hideMark/>
          </w:tcPr>
          <w:p w14:paraId="3F870A1F" w14:textId="77777777"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3. Подпись</w:t>
            </w:r>
          </w:p>
        </w:tc>
        <w:tc>
          <w:tcPr>
            <w:tcW w:w="1484" w:type="pct"/>
            <w:tcBorders>
              <w:top w:val="single" w:sz="6" w:space="0" w:color="000000"/>
              <w:right w:val="single" w:sz="6" w:space="0" w:color="000000"/>
            </w:tcBorders>
            <w:shd w:val="clear" w:color="auto" w:fill="FFFFFF"/>
            <w:hideMark/>
          </w:tcPr>
          <w:p w14:paraId="3A9C182F"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 </w:t>
            </w:r>
          </w:p>
        </w:tc>
      </w:tr>
      <w:tr w:rsidR="004378C7" w:rsidRPr="00243E13" w14:paraId="3A589836" w14:textId="77777777" w:rsidTr="004378C7">
        <w:tc>
          <w:tcPr>
            <w:tcW w:w="2216" w:type="pct"/>
            <w:tcBorders>
              <w:top w:val="single" w:sz="6" w:space="0" w:color="000000"/>
              <w:left w:val="single" w:sz="6" w:space="0" w:color="000000"/>
            </w:tcBorders>
            <w:shd w:val="clear" w:color="auto" w:fill="FFFFFF"/>
            <w:hideMark/>
          </w:tcPr>
          <w:p w14:paraId="24634988"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p w14:paraId="1085834D" w14:textId="3EC8474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3.1. Генеральный директор</w:t>
            </w:r>
          </w:p>
        </w:tc>
        <w:tc>
          <w:tcPr>
            <w:tcW w:w="1300" w:type="pct"/>
            <w:tcBorders>
              <w:top w:val="single" w:sz="6" w:space="0" w:color="000000"/>
            </w:tcBorders>
            <w:shd w:val="clear" w:color="auto" w:fill="FFFFFF"/>
            <w:hideMark/>
          </w:tcPr>
          <w:p w14:paraId="3A9324C2" w14:textId="77777777"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p w14:paraId="6D0AE8FA" w14:textId="1008BEFA"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__________________</w:t>
            </w:r>
          </w:p>
        </w:tc>
        <w:tc>
          <w:tcPr>
            <w:tcW w:w="1484" w:type="pct"/>
            <w:tcBorders>
              <w:top w:val="single" w:sz="6" w:space="0" w:color="000000"/>
              <w:right w:val="single" w:sz="6" w:space="0" w:color="000000"/>
            </w:tcBorders>
            <w:shd w:val="clear" w:color="auto" w:fill="FFFFFF"/>
            <w:hideMark/>
          </w:tcPr>
          <w:p w14:paraId="2C65E163"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p>
          <w:p w14:paraId="5698AE03" w14:textId="39F5F933"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А.С. Мурзин</w:t>
            </w:r>
          </w:p>
        </w:tc>
      </w:tr>
      <w:tr w:rsidR="004378C7" w:rsidRPr="00243E13" w14:paraId="0CF096AA" w14:textId="77777777" w:rsidTr="004378C7">
        <w:tc>
          <w:tcPr>
            <w:tcW w:w="2216" w:type="pct"/>
            <w:tcBorders>
              <w:left w:val="single" w:sz="6" w:space="0" w:color="000000"/>
            </w:tcBorders>
            <w:shd w:val="clear" w:color="auto" w:fill="FFFFFF"/>
            <w:hideMark/>
          </w:tcPr>
          <w:p w14:paraId="29AC88B1" w14:textId="676F2E71"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tc>
        <w:tc>
          <w:tcPr>
            <w:tcW w:w="1300" w:type="pct"/>
            <w:shd w:val="clear" w:color="auto" w:fill="FFFFFF"/>
            <w:hideMark/>
          </w:tcPr>
          <w:p w14:paraId="5B04B3E8" w14:textId="77777777" w:rsidR="004378C7" w:rsidRPr="00243E13" w:rsidRDefault="004378C7" w:rsidP="008B2694">
            <w:pPr>
              <w:spacing w:after="0" w:line="240" w:lineRule="auto"/>
              <w:contextualSpacing/>
              <w:jc w:val="center"/>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(подпись)</w:t>
            </w:r>
          </w:p>
        </w:tc>
        <w:tc>
          <w:tcPr>
            <w:tcW w:w="1484" w:type="pct"/>
            <w:tcBorders>
              <w:right w:val="single" w:sz="6" w:space="0" w:color="000000"/>
            </w:tcBorders>
            <w:shd w:val="clear" w:color="auto" w:fill="FFFFFF"/>
            <w:hideMark/>
          </w:tcPr>
          <w:p w14:paraId="5E76C1AB" w14:textId="468B37F0" w:rsidR="004378C7" w:rsidRPr="00243E13" w:rsidRDefault="004378C7" w:rsidP="008B2694">
            <w:pPr>
              <w:spacing w:after="0" w:line="240" w:lineRule="auto"/>
              <w:contextualSpacing/>
              <w:jc w:val="both"/>
              <w:rPr>
                <w:rFonts w:ascii="Liberation Serif" w:eastAsia="Times New Roman" w:hAnsi="Liberation Serif" w:cs="Liberation Serif"/>
                <w:color w:val="22272F"/>
                <w:sz w:val="26"/>
                <w:szCs w:val="26"/>
                <w:lang w:eastAsia="ru-RU"/>
              </w:rPr>
            </w:pPr>
          </w:p>
        </w:tc>
      </w:tr>
      <w:tr w:rsidR="004378C7" w:rsidRPr="00243E13" w14:paraId="549F0A75" w14:textId="77777777" w:rsidTr="00021C36">
        <w:tc>
          <w:tcPr>
            <w:tcW w:w="5000" w:type="pct"/>
            <w:gridSpan w:val="3"/>
            <w:tcBorders>
              <w:left w:val="single" w:sz="6" w:space="0" w:color="000000"/>
              <w:bottom w:val="single" w:sz="6" w:space="0" w:color="000000"/>
              <w:right w:val="single" w:sz="6" w:space="0" w:color="000000"/>
            </w:tcBorders>
            <w:shd w:val="clear" w:color="auto" w:fill="FFFFFF"/>
            <w:hideMark/>
          </w:tcPr>
          <w:p w14:paraId="7DABC1EA" w14:textId="2A0CE386"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r w:rsidRPr="00243E13">
              <w:rPr>
                <w:rFonts w:ascii="Liberation Serif" w:eastAsia="Times New Roman" w:hAnsi="Liberation Serif" w:cs="Liberation Serif"/>
                <w:color w:val="22272F"/>
                <w:sz w:val="26"/>
                <w:szCs w:val="26"/>
                <w:lang w:eastAsia="ru-RU"/>
              </w:rPr>
              <w:t>3.2. Дата "</w:t>
            </w:r>
            <w:r w:rsidR="00731DB7" w:rsidRPr="00243E13">
              <w:rPr>
                <w:rFonts w:ascii="Liberation Serif" w:eastAsia="Times New Roman" w:hAnsi="Liberation Serif" w:cs="Liberation Serif"/>
                <w:color w:val="22272F"/>
                <w:sz w:val="26"/>
                <w:szCs w:val="26"/>
                <w:lang w:eastAsia="ru-RU"/>
              </w:rPr>
              <w:t>30</w:t>
            </w:r>
            <w:r w:rsidRPr="00243E13">
              <w:rPr>
                <w:rFonts w:ascii="Liberation Serif" w:eastAsia="Times New Roman" w:hAnsi="Liberation Serif" w:cs="Liberation Serif"/>
                <w:color w:val="22272F"/>
                <w:sz w:val="26"/>
                <w:szCs w:val="26"/>
                <w:lang w:eastAsia="ru-RU"/>
              </w:rPr>
              <w:t>"</w:t>
            </w:r>
            <w:r w:rsidR="00847A42" w:rsidRPr="00243E13">
              <w:rPr>
                <w:rFonts w:ascii="Liberation Serif" w:eastAsia="Times New Roman" w:hAnsi="Liberation Serif" w:cs="Liberation Serif"/>
                <w:color w:val="22272F"/>
                <w:sz w:val="26"/>
                <w:szCs w:val="26"/>
                <w:lang w:eastAsia="ru-RU"/>
              </w:rPr>
              <w:t xml:space="preserve"> </w:t>
            </w:r>
            <w:r w:rsidR="00731DB7" w:rsidRPr="00243E13">
              <w:rPr>
                <w:rFonts w:ascii="Liberation Serif" w:eastAsia="Times New Roman" w:hAnsi="Liberation Serif" w:cs="Liberation Serif"/>
                <w:color w:val="22272F"/>
                <w:sz w:val="26"/>
                <w:szCs w:val="26"/>
                <w:lang w:eastAsia="ru-RU"/>
              </w:rPr>
              <w:t>сентября</w:t>
            </w:r>
            <w:r w:rsidRPr="00243E13">
              <w:rPr>
                <w:rFonts w:ascii="Liberation Serif" w:eastAsia="Times New Roman" w:hAnsi="Liberation Serif" w:cs="Liberation Serif"/>
                <w:color w:val="22272F"/>
                <w:sz w:val="26"/>
                <w:szCs w:val="26"/>
                <w:lang w:eastAsia="ru-RU"/>
              </w:rPr>
              <w:t xml:space="preserve"> </w:t>
            </w:r>
            <w:r w:rsidR="003C73DA" w:rsidRPr="00243E13">
              <w:rPr>
                <w:rFonts w:ascii="Liberation Serif" w:eastAsia="Times New Roman" w:hAnsi="Liberation Serif" w:cs="Liberation Serif"/>
                <w:color w:val="22272F"/>
                <w:sz w:val="26"/>
                <w:szCs w:val="26"/>
                <w:lang w:eastAsia="ru-RU"/>
              </w:rPr>
              <w:t>202</w:t>
            </w:r>
            <w:r w:rsidR="00731DB7" w:rsidRPr="00243E13">
              <w:rPr>
                <w:rFonts w:ascii="Liberation Serif" w:eastAsia="Times New Roman" w:hAnsi="Liberation Serif" w:cs="Liberation Serif"/>
                <w:color w:val="22272F"/>
                <w:sz w:val="26"/>
                <w:szCs w:val="26"/>
                <w:lang w:eastAsia="ru-RU"/>
              </w:rPr>
              <w:t>5</w:t>
            </w:r>
            <w:r w:rsidRPr="00243E13">
              <w:rPr>
                <w:rFonts w:ascii="Liberation Serif" w:eastAsia="Times New Roman" w:hAnsi="Liberation Serif" w:cs="Liberation Serif"/>
                <w:color w:val="22272F"/>
                <w:sz w:val="26"/>
                <w:szCs w:val="26"/>
                <w:lang w:eastAsia="ru-RU"/>
              </w:rPr>
              <w:t xml:space="preserve"> г.</w:t>
            </w:r>
          </w:p>
          <w:p w14:paraId="04D0AD8F" w14:textId="5B844DDB" w:rsidR="004378C7" w:rsidRPr="00243E13" w:rsidRDefault="004378C7" w:rsidP="008B2694">
            <w:pPr>
              <w:spacing w:after="0" w:line="240" w:lineRule="auto"/>
              <w:contextualSpacing/>
              <w:rPr>
                <w:rFonts w:ascii="Liberation Serif" w:eastAsia="Times New Roman" w:hAnsi="Liberation Serif" w:cs="Liberation Serif"/>
                <w:color w:val="22272F"/>
                <w:sz w:val="26"/>
                <w:szCs w:val="26"/>
                <w:lang w:eastAsia="ru-RU"/>
              </w:rPr>
            </w:pPr>
          </w:p>
        </w:tc>
      </w:tr>
    </w:tbl>
    <w:p w14:paraId="1324CC2B" w14:textId="77777777" w:rsidR="00EF5317" w:rsidRPr="00243E13" w:rsidRDefault="0095379A" w:rsidP="008B2694">
      <w:pPr>
        <w:spacing w:after="0" w:line="240" w:lineRule="auto"/>
        <w:contextualSpacing/>
        <w:rPr>
          <w:rFonts w:ascii="Liberation Serif" w:hAnsi="Liberation Serif" w:cs="Liberation Serif"/>
          <w:sz w:val="26"/>
          <w:szCs w:val="26"/>
        </w:rPr>
      </w:pPr>
    </w:p>
    <w:sectPr w:rsidR="00EF5317" w:rsidRPr="00243E13" w:rsidSect="00E60DB5">
      <w:footerReference w:type="default" r:id="rId6"/>
      <w:pgSz w:w="11906" w:h="16838"/>
      <w:pgMar w:top="568" w:right="849" w:bottom="567"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AE56B" w14:textId="77777777" w:rsidR="00021C36" w:rsidRDefault="00021C36" w:rsidP="00021C36">
      <w:pPr>
        <w:spacing w:after="0" w:line="240" w:lineRule="auto"/>
      </w:pPr>
      <w:r>
        <w:separator/>
      </w:r>
    </w:p>
  </w:endnote>
  <w:endnote w:type="continuationSeparator" w:id="0">
    <w:p w14:paraId="0BC50C5D" w14:textId="77777777" w:rsidR="00021C36" w:rsidRDefault="00021C36" w:rsidP="00021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03727298"/>
      <w:docPartObj>
        <w:docPartGallery w:val="Page Numbers (Bottom of Page)"/>
        <w:docPartUnique/>
      </w:docPartObj>
    </w:sdtPr>
    <w:sdtEndPr>
      <w:rPr>
        <w:rFonts w:ascii="Times New Roman" w:hAnsi="Times New Roman" w:cs="Times New Roman"/>
        <w:sz w:val="24"/>
        <w:szCs w:val="24"/>
      </w:rPr>
    </w:sdtEndPr>
    <w:sdtContent>
      <w:p w14:paraId="1630A85B" w14:textId="0E44ED57" w:rsidR="00021C36" w:rsidRPr="00021C36" w:rsidRDefault="00021C36">
        <w:pPr>
          <w:pStyle w:val="a7"/>
          <w:jc w:val="right"/>
          <w:rPr>
            <w:rFonts w:ascii="Times New Roman" w:hAnsi="Times New Roman" w:cs="Times New Roman"/>
            <w:sz w:val="24"/>
            <w:szCs w:val="24"/>
          </w:rPr>
        </w:pPr>
        <w:r w:rsidRPr="00021C36">
          <w:rPr>
            <w:rFonts w:ascii="Times New Roman" w:hAnsi="Times New Roman" w:cs="Times New Roman"/>
            <w:sz w:val="24"/>
            <w:szCs w:val="24"/>
          </w:rPr>
          <w:fldChar w:fldCharType="begin"/>
        </w:r>
        <w:r w:rsidRPr="00021C36">
          <w:rPr>
            <w:rFonts w:ascii="Times New Roman" w:hAnsi="Times New Roman" w:cs="Times New Roman"/>
            <w:sz w:val="24"/>
            <w:szCs w:val="24"/>
          </w:rPr>
          <w:instrText>PAGE   \* MERGEFORMAT</w:instrText>
        </w:r>
        <w:r w:rsidRPr="00021C36">
          <w:rPr>
            <w:rFonts w:ascii="Times New Roman" w:hAnsi="Times New Roman" w:cs="Times New Roman"/>
            <w:sz w:val="24"/>
            <w:szCs w:val="24"/>
          </w:rPr>
          <w:fldChar w:fldCharType="separate"/>
        </w:r>
        <w:r w:rsidRPr="00021C36">
          <w:rPr>
            <w:rFonts w:ascii="Times New Roman" w:hAnsi="Times New Roman" w:cs="Times New Roman"/>
            <w:sz w:val="24"/>
            <w:szCs w:val="24"/>
          </w:rPr>
          <w:t>2</w:t>
        </w:r>
        <w:r w:rsidRPr="00021C36">
          <w:rPr>
            <w:rFonts w:ascii="Times New Roman" w:hAnsi="Times New Roman" w:cs="Times New Roman"/>
            <w:sz w:val="24"/>
            <w:szCs w:val="24"/>
          </w:rPr>
          <w:fldChar w:fldCharType="end"/>
        </w:r>
      </w:p>
    </w:sdtContent>
  </w:sdt>
  <w:p w14:paraId="3FA511B1" w14:textId="77777777" w:rsidR="00021C36" w:rsidRDefault="00021C3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296B99" w14:textId="77777777" w:rsidR="00021C36" w:rsidRDefault="00021C36" w:rsidP="00021C36">
      <w:pPr>
        <w:spacing w:after="0" w:line="240" w:lineRule="auto"/>
      </w:pPr>
      <w:r>
        <w:separator/>
      </w:r>
    </w:p>
  </w:footnote>
  <w:footnote w:type="continuationSeparator" w:id="0">
    <w:p w14:paraId="015BE44F" w14:textId="77777777" w:rsidR="00021C36" w:rsidRDefault="00021C36" w:rsidP="00021C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DAC"/>
    <w:rsid w:val="00002E55"/>
    <w:rsid w:val="00013ADB"/>
    <w:rsid w:val="00021C36"/>
    <w:rsid w:val="00093C59"/>
    <w:rsid w:val="000F493B"/>
    <w:rsid w:val="00124EF9"/>
    <w:rsid w:val="001738A2"/>
    <w:rsid w:val="002254DD"/>
    <w:rsid w:val="00243E13"/>
    <w:rsid w:val="003274BB"/>
    <w:rsid w:val="003776D7"/>
    <w:rsid w:val="003851A6"/>
    <w:rsid w:val="003B08D3"/>
    <w:rsid w:val="003C73DA"/>
    <w:rsid w:val="004378C7"/>
    <w:rsid w:val="00457F23"/>
    <w:rsid w:val="00466B39"/>
    <w:rsid w:val="005721FF"/>
    <w:rsid w:val="005D3D85"/>
    <w:rsid w:val="005D6D1C"/>
    <w:rsid w:val="0062600D"/>
    <w:rsid w:val="0065266E"/>
    <w:rsid w:val="007176C4"/>
    <w:rsid w:val="00731DB7"/>
    <w:rsid w:val="00760915"/>
    <w:rsid w:val="00847A42"/>
    <w:rsid w:val="008A5603"/>
    <w:rsid w:val="008B2694"/>
    <w:rsid w:val="00913C10"/>
    <w:rsid w:val="00917523"/>
    <w:rsid w:val="00921867"/>
    <w:rsid w:val="0095379A"/>
    <w:rsid w:val="00A048BE"/>
    <w:rsid w:val="00A1586F"/>
    <w:rsid w:val="00A430F0"/>
    <w:rsid w:val="00A43677"/>
    <w:rsid w:val="00A569CA"/>
    <w:rsid w:val="00A730B9"/>
    <w:rsid w:val="00B62C89"/>
    <w:rsid w:val="00B92DAC"/>
    <w:rsid w:val="00C11038"/>
    <w:rsid w:val="00C14AD5"/>
    <w:rsid w:val="00C750FF"/>
    <w:rsid w:val="00CC5119"/>
    <w:rsid w:val="00D00CF7"/>
    <w:rsid w:val="00DA0451"/>
    <w:rsid w:val="00E177E6"/>
    <w:rsid w:val="00E60DB5"/>
    <w:rsid w:val="00EC510C"/>
    <w:rsid w:val="00EE75B5"/>
    <w:rsid w:val="00F656EB"/>
    <w:rsid w:val="00F8316D"/>
    <w:rsid w:val="00FF20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4D8586C"/>
  <w15:chartTrackingRefBased/>
  <w15:docId w15:val="{6AAE1476-23F9-48C1-ADB3-56E4A152A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_11"/>
    <w:basedOn w:val="a0"/>
    <w:rsid w:val="004378C7"/>
  </w:style>
  <w:style w:type="paragraph" w:customStyle="1" w:styleId="s16">
    <w:name w:val="s_16"/>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4378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rsid w:val="008B2694"/>
    <w:rPr>
      <w:rFonts w:cs="Times New Roman"/>
      <w:color w:val="0000FF"/>
      <w:u w:val="single"/>
    </w:rPr>
  </w:style>
  <w:style w:type="paragraph" w:customStyle="1" w:styleId="prilozhenie">
    <w:name w:val="prilozhenie"/>
    <w:basedOn w:val="a"/>
    <w:uiPriority w:val="99"/>
    <w:rsid w:val="008B2694"/>
    <w:pPr>
      <w:spacing w:after="0" w:line="240" w:lineRule="auto"/>
      <w:ind w:firstLine="709"/>
      <w:jc w:val="both"/>
    </w:pPr>
    <w:rPr>
      <w:rFonts w:ascii="Times New Roman" w:eastAsia="Times New Roman" w:hAnsi="Times New Roman" w:cs="Times New Roman"/>
      <w:sz w:val="24"/>
      <w:szCs w:val="24"/>
    </w:rPr>
  </w:style>
  <w:style w:type="paragraph" w:styleId="a4">
    <w:name w:val="List Paragraph"/>
    <w:basedOn w:val="a"/>
    <w:uiPriority w:val="99"/>
    <w:qFormat/>
    <w:rsid w:val="003274BB"/>
    <w:pPr>
      <w:ind w:left="720"/>
      <w:contextualSpacing/>
    </w:pPr>
  </w:style>
  <w:style w:type="paragraph" w:styleId="a5">
    <w:name w:val="header"/>
    <w:basedOn w:val="a"/>
    <w:link w:val="a6"/>
    <w:uiPriority w:val="99"/>
    <w:unhideWhenUsed/>
    <w:rsid w:val="00021C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021C36"/>
  </w:style>
  <w:style w:type="paragraph" w:styleId="a7">
    <w:name w:val="footer"/>
    <w:basedOn w:val="a"/>
    <w:link w:val="a8"/>
    <w:uiPriority w:val="99"/>
    <w:unhideWhenUsed/>
    <w:rsid w:val="00021C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21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37610">
      <w:bodyDiv w:val="1"/>
      <w:marLeft w:val="0"/>
      <w:marRight w:val="0"/>
      <w:marTop w:val="0"/>
      <w:marBottom w:val="0"/>
      <w:divBdr>
        <w:top w:val="none" w:sz="0" w:space="0" w:color="auto"/>
        <w:left w:val="none" w:sz="0" w:space="0" w:color="auto"/>
        <w:bottom w:val="none" w:sz="0" w:space="0" w:color="auto"/>
        <w:right w:val="none" w:sz="0" w:space="0" w:color="auto"/>
      </w:divBdr>
      <w:divsChild>
        <w:div w:id="440146463">
          <w:marLeft w:val="0"/>
          <w:marRight w:val="0"/>
          <w:marTop w:val="0"/>
          <w:marBottom w:val="0"/>
          <w:divBdr>
            <w:top w:val="none" w:sz="0" w:space="0" w:color="auto"/>
            <w:left w:val="none" w:sz="0" w:space="0" w:color="auto"/>
            <w:bottom w:val="none" w:sz="0" w:space="0" w:color="auto"/>
            <w:right w:val="none" w:sz="0" w:space="0" w:color="auto"/>
          </w:divBdr>
          <w:divsChild>
            <w:div w:id="1582520814">
              <w:marLeft w:val="0"/>
              <w:marRight w:val="0"/>
              <w:marTop w:val="0"/>
              <w:marBottom w:val="0"/>
              <w:divBdr>
                <w:top w:val="none" w:sz="0" w:space="0" w:color="auto"/>
                <w:left w:val="none" w:sz="0" w:space="0" w:color="auto"/>
                <w:bottom w:val="none" w:sz="0" w:space="0" w:color="auto"/>
                <w:right w:val="none" w:sz="0" w:space="0" w:color="auto"/>
              </w:divBdr>
              <w:divsChild>
                <w:div w:id="118398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28664">
          <w:marLeft w:val="0"/>
          <w:marRight w:val="0"/>
          <w:marTop w:val="0"/>
          <w:marBottom w:val="0"/>
          <w:divBdr>
            <w:top w:val="none" w:sz="0" w:space="0" w:color="auto"/>
            <w:left w:val="none" w:sz="0" w:space="0" w:color="auto"/>
            <w:bottom w:val="none" w:sz="0" w:space="0" w:color="auto"/>
            <w:right w:val="none" w:sz="0" w:space="0" w:color="auto"/>
          </w:divBdr>
          <w:divsChild>
            <w:div w:id="1493444192">
              <w:marLeft w:val="0"/>
              <w:marRight w:val="0"/>
              <w:marTop w:val="0"/>
              <w:marBottom w:val="0"/>
              <w:divBdr>
                <w:top w:val="none" w:sz="0" w:space="0" w:color="auto"/>
                <w:left w:val="none" w:sz="0" w:space="0" w:color="auto"/>
                <w:bottom w:val="none" w:sz="0" w:space="0" w:color="auto"/>
                <w:right w:val="none" w:sz="0" w:space="0" w:color="auto"/>
              </w:divBdr>
              <w:divsChild>
                <w:div w:id="90610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368983">
      <w:bodyDiv w:val="1"/>
      <w:marLeft w:val="0"/>
      <w:marRight w:val="0"/>
      <w:marTop w:val="0"/>
      <w:marBottom w:val="0"/>
      <w:divBdr>
        <w:top w:val="none" w:sz="0" w:space="0" w:color="auto"/>
        <w:left w:val="none" w:sz="0" w:space="0" w:color="auto"/>
        <w:bottom w:val="none" w:sz="0" w:space="0" w:color="auto"/>
        <w:right w:val="none" w:sz="0" w:space="0" w:color="auto"/>
      </w:divBdr>
    </w:div>
    <w:div w:id="2125228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5</Pages>
  <Words>2023</Words>
  <Characters>11532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Шляхова Татьяна Владимировна</dc:creator>
  <cp:keywords/>
  <dc:description/>
  <cp:lastModifiedBy>Шляхова Татьяна Владимировна</cp:lastModifiedBy>
  <cp:revision>10</cp:revision>
  <cp:lastPrinted>2025-09-30T10:26:00Z</cp:lastPrinted>
  <dcterms:created xsi:type="dcterms:W3CDTF">2025-09-30T05:56:00Z</dcterms:created>
  <dcterms:modified xsi:type="dcterms:W3CDTF">2025-09-30T10:31:00Z</dcterms:modified>
</cp:coreProperties>
</file>