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DF26A1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1585310" w:rsidR="00491EF4" w:rsidRPr="0045368A" w:rsidRDefault="003D7743" w:rsidP="00DF26A1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</w:t>
            </w:r>
            <w:r w:rsidR="00DF26A1">
              <w:rPr>
                <w:rStyle w:val="a5"/>
                <w:color w:val="000000" w:themeColor="text1"/>
                <w:u w:val="none"/>
              </w:rPr>
              <w:t>9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 w:rsidR="00E9581F"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48613006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9581F">
              <w:rPr>
                <w:sz w:val="24"/>
                <w:szCs w:val="24"/>
              </w:rPr>
              <w:t>1</w:t>
            </w:r>
            <w:r w:rsidR="00DF26A1">
              <w:rPr>
                <w:sz w:val="24"/>
                <w:szCs w:val="24"/>
              </w:rPr>
              <w:t>9</w:t>
            </w:r>
            <w:r w:rsidR="009A6B28">
              <w:rPr>
                <w:sz w:val="24"/>
                <w:szCs w:val="24"/>
              </w:rPr>
              <w:t xml:space="preserve"> </w:t>
            </w:r>
            <w:r w:rsidR="00E9581F">
              <w:rPr>
                <w:sz w:val="24"/>
                <w:szCs w:val="24"/>
              </w:rPr>
              <w:t>марта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D8D4A06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9581F">
              <w:rPr>
                <w:sz w:val="24"/>
                <w:szCs w:val="24"/>
              </w:rPr>
              <w:t>2</w:t>
            </w:r>
            <w:r w:rsidR="00DF26A1">
              <w:rPr>
                <w:sz w:val="24"/>
                <w:szCs w:val="24"/>
              </w:rPr>
              <w:t>9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E9581F">
              <w:rPr>
                <w:sz w:val="24"/>
                <w:szCs w:val="24"/>
              </w:rPr>
              <w:t>марта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F228C60" w14:textId="77777777" w:rsidR="00DF26A1" w:rsidRPr="00DF26A1" w:rsidRDefault="00DF26A1" w:rsidP="00DF26A1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F26A1">
              <w:rPr>
                <w:rFonts w:eastAsia="Calibri"/>
                <w:bCs/>
                <w:sz w:val="24"/>
                <w:szCs w:val="24"/>
              </w:rPr>
              <w:t>Об утверждении отчета о выполнении программы управления издержками ПАО «Тамбовская энергосбытовая компания» за 2018 год.</w:t>
            </w:r>
          </w:p>
          <w:p w14:paraId="2907DC70" w14:textId="34135E29" w:rsidR="0045368A" w:rsidRPr="00DF26A1" w:rsidRDefault="00DF26A1" w:rsidP="00DF26A1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F26A1">
              <w:rPr>
                <w:rFonts w:eastAsia="Calibri"/>
                <w:bCs/>
                <w:sz w:val="24"/>
                <w:szCs w:val="24"/>
              </w:rPr>
              <w:t>Об утверждении руководителя и членов Центрального закупочного комитета ПАО «Тамбовская энергосбытовая компания».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10BC2A29" w:rsidR="00CF299D" w:rsidRPr="0010752B" w:rsidRDefault="0045368A" w:rsidP="005F30D2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368A">
              <w:rPr>
                <w:b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27BEF5A" w:rsidR="00F71955" w:rsidRPr="00872181" w:rsidRDefault="009A139D" w:rsidP="00DF26A1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E9581F">
              <w:rPr>
                <w:color w:val="000000"/>
              </w:rPr>
              <w:t>1</w:t>
            </w:r>
            <w:r w:rsidR="00DF26A1">
              <w:rPr>
                <w:color w:val="000000"/>
              </w:rPr>
              <w:t>9</w:t>
            </w:r>
            <w:bookmarkStart w:id="0" w:name="_GoBack"/>
            <w:bookmarkEnd w:id="0"/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E9581F">
              <w:rPr>
                <w:color w:val="000000"/>
              </w:rPr>
              <w:t>марта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2019-03-19T12:55:00Z</dcterms:created>
  <dcterms:modified xsi:type="dcterms:W3CDTF">2019-03-19T13:01:00Z</dcterms:modified>
</cp:coreProperties>
</file>